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CF6" w:rsidRPr="008D235E" w:rsidRDefault="004445CD" w:rsidP="00FB1355">
      <w:pPr>
        <w:pStyle w:val="a7"/>
        <w:spacing w:afterLines="50" w:after="156" w:line="360" w:lineRule="auto"/>
        <w:ind w:leftChars="0" w:left="357"/>
        <w:jc w:val="center"/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</w:pPr>
      <w:r w:rsidRPr="008D235E">
        <w:rPr>
          <w:rFonts w:asciiTheme="majorEastAsia" w:eastAsiaTheme="majorEastAsia" w:hAnsiTheme="majorEastAsia" w:hint="eastAsia"/>
          <w:b/>
          <w:bCs/>
          <w:sz w:val="28"/>
          <w:szCs w:val="28"/>
          <w:lang w:eastAsia="zh-CN"/>
        </w:rPr>
        <w:t>上海交通大学校本部</w:t>
      </w:r>
      <w:r w:rsidRPr="008D235E"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2019</w:t>
      </w:r>
      <w:r w:rsidRPr="008D235E">
        <w:rPr>
          <w:rFonts w:asciiTheme="majorEastAsia" w:eastAsiaTheme="majorEastAsia" w:hAnsiTheme="majorEastAsia" w:hint="eastAsia"/>
          <w:b/>
          <w:bCs/>
          <w:sz w:val="28"/>
          <w:szCs w:val="28"/>
          <w:lang w:eastAsia="zh-CN"/>
        </w:rPr>
        <w:t>年台湾地区本科招生专业一览表</w:t>
      </w:r>
    </w:p>
    <w:tbl>
      <w:tblPr>
        <w:tblW w:w="10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2292"/>
        <w:gridCol w:w="2534"/>
        <w:gridCol w:w="1951"/>
        <w:gridCol w:w="1951"/>
      </w:tblGrid>
      <w:tr w:rsidR="000E5821" w:rsidRPr="000E5821" w:rsidTr="000E5821">
        <w:trPr>
          <w:trHeight w:val="440"/>
          <w:jc w:val="center"/>
        </w:trPr>
        <w:tc>
          <w:tcPr>
            <w:tcW w:w="1806" w:type="dxa"/>
            <w:shd w:val="clear" w:color="auto" w:fill="auto"/>
            <w:vAlign w:val="center"/>
            <w:hideMark/>
          </w:tcPr>
          <w:p w:rsidR="000E5821" w:rsidRPr="000E5821" w:rsidRDefault="000E5821" w:rsidP="00F85B5D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1"/>
                <w:lang w:eastAsia="zh-CN"/>
              </w:rPr>
              <w:t>学院名称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0E5821" w:rsidRPr="000E5821" w:rsidRDefault="000E5821" w:rsidP="00F85B5D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1"/>
                <w:lang w:eastAsia="zh-CN"/>
              </w:rPr>
              <w:t>招生专业名称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:rsidR="000E5821" w:rsidRPr="000E5821" w:rsidRDefault="000E5821" w:rsidP="00F85B5D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1"/>
                <w:lang w:eastAsia="zh-CN"/>
              </w:rPr>
              <w:t>分流专业（方向）名称</w:t>
            </w:r>
          </w:p>
        </w:tc>
        <w:tc>
          <w:tcPr>
            <w:tcW w:w="1951" w:type="dxa"/>
            <w:vAlign w:val="center"/>
          </w:tcPr>
          <w:p w:rsidR="000E5821" w:rsidRPr="000E5821" w:rsidRDefault="000E5821" w:rsidP="00A77E70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1"/>
                <w:lang w:eastAsia="zh-CN"/>
              </w:rPr>
              <w:t>“学测”考试科目要求</w:t>
            </w:r>
          </w:p>
        </w:tc>
        <w:tc>
          <w:tcPr>
            <w:tcW w:w="1951" w:type="dxa"/>
            <w:vAlign w:val="center"/>
          </w:tcPr>
          <w:p w:rsidR="000E5821" w:rsidRPr="000E5821" w:rsidRDefault="000E5821" w:rsidP="00A77E70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1"/>
                <w:lang w:eastAsia="zh-CN"/>
              </w:rPr>
              <w:t>学费标准</w:t>
            </w:r>
          </w:p>
        </w:tc>
      </w:tr>
      <w:tr w:rsidR="00196ED7" w:rsidRPr="000E5821" w:rsidTr="000E5821">
        <w:trPr>
          <w:trHeight w:val="653"/>
          <w:jc w:val="center"/>
        </w:trPr>
        <w:tc>
          <w:tcPr>
            <w:tcW w:w="1806" w:type="dxa"/>
            <w:vMerge w:val="restart"/>
            <w:shd w:val="clear" w:color="auto" w:fill="auto"/>
            <w:vAlign w:val="center"/>
            <w:hideMark/>
          </w:tcPr>
          <w:p w:rsidR="00196ED7" w:rsidRPr="000E5821" w:rsidRDefault="00196ED7" w:rsidP="00F85B5D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  <w:t>船舶海洋与建筑工程学院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196ED7" w:rsidRPr="000E5821" w:rsidRDefault="00196ED7" w:rsidP="00F85B5D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  <w:t xml:space="preserve">海洋工程类    </w:t>
            </w:r>
          </w:p>
        </w:tc>
        <w:tc>
          <w:tcPr>
            <w:tcW w:w="2534" w:type="dxa"/>
            <w:vMerge w:val="restart"/>
            <w:shd w:val="clear" w:color="auto" w:fill="auto"/>
            <w:vAlign w:val="center"/>
            <w:hideMark/>
          </w:tcPr>
          <w:p w:rsidR="00196ED7" w:rsidRPr="000E5821" w:rsidRDefault="00196ED7" w:rsidP="00F85B5D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1"/>
                <w:lang w:eastAsia="zh-CN"/>
              </w:rPr>
              <w:t>船舶与海洋工程、</w:t>
            </w:r>
            <w:r w:rsidRPr="000E5821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  <w:t>交通运输</w:t>
            </w:r>
            <w:r w:rsidRPr="000E58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1"/>
                <w:lang w:eastAsia="zh-CN"/>
              </w:rPr>
              <w:t>、土木工程、</w:t>
            </w:r>
            <w:r w:rsidRPr="000E5821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  <w:t>工程力学</w:t>
            </w:r>
          </w:p>
        </w:tc>
        <w:tc>
          <w:tcPr>
            <w:tcW w:w="1951" w:type="dxa"/>
            <w:vMerge w:val="restart"/>
            <w:vAlign w:val="center"/>
          </w:tcPr>
          <w:p w:rsidR="00196ED7" w:rsidRPr="000E5821" w:rsidRDefault="00196ED7" w:rsidP="004C56DD">
            <w:pPr>
              <w:widowControl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1"/>
                <w:lang w:eastAsia="zh-CN"/>
              </w:rPr>
              <w:t>语文、数学、英文、自然</w:t>
            </w:r>
          </w:p>
        </w:tc>
        <w:tc>
          <w:tcPr>
            <w:tcW w:w="1951" w:type="dxa"/>
            <w:vMerge w:val="restart"/>
            <w:vAlign w:val="center"/>
          </w:tcPr>
          <w:p w:rsidR="00196ED7" w:rsidRPr="000E5821" w:rsidRDefault="00196ED7" w:rsidP="004C56DD">
            <w:pPr>
              <w:widowControl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1"/>
                <w:lang w:eastAsia="zh-CN"/>
              </w:rPr>
              <w:t>大部分本科专业5000-6500</w:t>
            </w:r>
            <w:r w:rsidRPr="000E582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0"/>
                <w:szCs w:val="21"/>
                <w:lang w:eastAsia="zh-CN"/>
              </w:rPr>
              <w:t>元/人·年</w:t>
            </w:r>
            <w:r w:rsidRPr="000E582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1"/>
                <w:lang w:eastAsia="zh-CN"/>
              </w:rPr>
              <w:t>；</w:t>
            </w:r>
          </w:p>
          <w:p w:rsidR="00196ED7" w:rsidRPr="000E5821" w:rsidRDefault="00196ED7" w:rsidP="004C56DD">
            <w:pPr>
              <w:widowControl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1"/>
                <w:lang w:eastAsia="zh-CN"/>
              </w:rPr>
              <w:t>软件工程专业16000</w:t>
            </w:r>
            <w:r w:rsidRPr="000E582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0"/>
                <w:szCs w:val="21"/>
                <w:lang w:eastAsia="zh-CN"/>
              </w:rPr>
              <w:t>元/人·年</w:t>
            </w:r>
            <w:r w:rsidRPr="000E582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1"/>
                <w:lang w:eastAsia="zh-CN"/>
              </w:rPr>
              <w:t>；</w:t>
            </w:r>
          </w:p>
          <w:p w:rsidR="00196ED7" w:rsidRPr="000E5821" w:rsidRDefault="00196ED7" w:rsidP="004C56DD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0"/>
                <w:szCs w:val="21"/>
                <w:lang w:eastAsia="zh-CN"/>
              </w:rPr>
              <w:t>按照、院（类）招生的学生分流后按照分流专业标准收费。</w:t>
            </w:r>
          </w:p>
        </w:tc>
      </w:tr>
      <w:tr w:rsidR="00196ED7" w:rsidRPr="000E5821" w:rsidTr="000E5821">
        <w:trPr>
          <w:trHeight w:val="661"/>
          <w:jc w:val="center"/>
        </w:trPr>
        <w:tc>
          <w:tcPr>
            <w:tcW w:w="1806" w:type="dxa"/>
            <w:vMerge/>
            <w:shd w:val="clear" w:color="auto" w:fill="auto"/>
            <w:vAlign w:val="center"/>
          </w:tcPr>
          <w:p w:rsidR="00196ED7" w:rsidRPr="000E5821" w:rsidRDefault="00196ED7" w:rsidP="00F85B5D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</w:p>
        </w:tc>
        <w:tc>
          <w:tcPr>
            <w:tcW w:w="2292" w:type="dxa"/>
            <w:shd w:val="clear" w:color="auto" w:fill="auto"/>
            <w:vAlign w:val="center"/>
          </w:tcPr>
          <w:p w:rsidR="00196ED7" w:rsidRPr="000E5821" w:rsidRDefault="00196ED7" w:rsidP="00F85B5D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  <w:t>土木类</w:t>
            </w:r>
          </w:p>
        </w:tc>
        <w:tc>
          <w:tcPr>
            <w:tcW w:w="2534" w:type="dxa"/>
            <w:vMerge/>
            <w:shd w:val="clear" w:color="auto" w:fill="auto"/>
            <w:vAlign w:val="center"/>
          </w:tcPr>
          <w:p w:rsidR="00196ED7" w:rsidRPr="000E5821" w:rsidRDefault="00196ED7" w:rsidP="00F85B5D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</w:p>
        </w:tc>
        <w:tc>
          <w:tcPr>
            <w:tcW w:w="1951" w:type="dxa"/>
            <w:vMerge/>
            <w:vAlign w:val="center"/>
          </w:tcPr>
          <w:p w:rsidR="00196ED7" w:rsidRPr="000E5821" w:rsidRDefault="00196ED7" w:rsidP="00F85B5D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</w:p>
        </w:tc>
        <w:tc>
          <w:tcPr>
            <w:tcW w:w="1951" w:type="dxa"/>
            <w:vMerge/>
            <w:vAlign w:val="center"/>
          </w:tcPr>
          <w:p w:rsidR="00196ED7" w:rsidRPr="000E5821" w:rsidRDefault="00196ED7" w:rsidP="00F85B5D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</w:p>
        </w:tc>
      </w:tr>
      <w:tr w:rsidR="00196ED7" w:rsidRPr="000E5821" w:rsidTr="000E5821">
        <w:trPr>
          <w:trHeight w:val="1322"/>
          <w:jc w:val="center"/>
        </w:trPr>
        <w:tc>
          <w:tcPr>
            <w:tcW w:w="1806" w:type="dxa"/>
            <w:vMerge w:val="restart"/>
            <w:shd w:val="clear" w:color="auto" w:fill="auto"/>
            <w:vAlign w:val="center"/>
            <w:hideMark/>
          </w:tcPr>
          <w:p w:rsidR="00196ED7" w:rsidRPr="000E5821" w:rsidRDefault="00196ED7" w:rsidP="00F85B5D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  <w:t>机械与动力工程学院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196ED7" w:rsidRPr="000E5821" w:rsidRDefault="00196ED7" w:rsidP="00F85B5D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  <w:t>机械类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:rsidR="00196ED7" w:rsidRPr="000E5821" w:rsidRDefault="00196ED7" w:rsidP="00F85B5D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1"/>
                <w:lang w:eastAsia="zh-CN"/>
              </w:rPr>
              <w:t>机械工程、</w:t>
            </w:r>
            <w:r w:rsidRPr="000E5821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  <w:t>能源与动力工程</w:t>
            </w:r>
            <w:r w:rsidRPr="000E58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1"/>
                <w:lang w:eastAsia="zh-CN"/>
              </w:rPr>
              <w:t>、</w:t>
            </w:r>
            <w:r w:rsidRPr="000E5821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  <w:t>工业工程</w:t>
            </w:r>
            <w:r w:rsidRPr="000E58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1"/>
                <w:lang w:eastAsia="zh-CN"/>
              </w:rPr>
              <w:t>、</w:t>
            </w:r>
            <w:r w:rsidRPr="000E5821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  <w:t>新能源科学与工程</w:t>
            </w:r>
          </w:p>
        </w:tc>
        <w:tc>
          <w:tcPr>
            <w:tcW w:w="1951" w:type="dxa"/>
            <w:vMerge/>
            <w:vAlign w:val="center"/>
          </w:tcPr>
          <w:p w:rsidR="00196ED7" w:rsidRPr="000E5821" w:rsidRDefault="00196ED7" w:rsidP="00F85B5D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</w:p>
        </w:tc>
        <w:tc>
          <w:tcPr>
            <w:tcW w:w="1951" w:type="dxa"/>
            <w:vMerge/>
            <w:vAlign w:val="center"/>
          </w:tcPr>
          <w:p w:rsidR="00196ED7" w:rsidRPr="000E5821" w:rsidRDefault="00196ED7" w:rsidP="00F85B5D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</w:p>
        </w:tc>
      </w:tr>
      <w:tr w:rsidR="00196ED7" w:rsidRPr="000E5821" w:rsidTr="000E5821">
        <w:trPr>
          <w:trHeight w:val="880"/>
          <w:jc w:val="center"/>
        </w:trPr>
        <w:tc>
          <w:tcPr>
            <w:tcW w:w="1806" w:type="dxa"/>
            <w:vMerge/>
            <w:vAlign w:val="center"/>
            <w:hideMark/>
          </w:tcPr>
          <w:p w:rsidR="00196ED7" w:rsidRPr="000E5821" w:rsidRDefault="00196ED7" w:rsidP="00F85B5D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</w:p>
        </w:tc>
        <w:tc>
          <w:tcPr>
            <w:tcW w:w="2292" w:type="dxa"/>
            <w:shd w:val="clear" w:color="auto" w:fill="auto"/>
            <w:vAlign w:val="center"/>
          </w:tcPr>
          <w:p w:rsidR="00196ED7" w:rsidRPr="000E5821" w:rsidRDefault="00196ED7" w:rsidP="00F85B5D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1"/>
                <w:lang w:eastAsia="zh-CN"/>
              </w:rPr>
              <w:t>机械类</w:t>
            </w:r>
            <w:r w:rsidRPr="000E5821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  <w:t>(国际化人才培养试点班)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196ED7" w:rsidRPr="000E5821" w:rsidRDefault="00196ED7" w:rsidP="00F85B5D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0E5821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  <w:t>机械工程</w:t>
            </w:r>
            <w:r w:rsidRPr="000E58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1"/>
                <w:lang w:eastAsia="zh-CN"/>
              </w:rPr>
              <w:t>、</w:t>
            </w:r>
            <w:r w:rsidRPr="000E5821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  <w:t>能源与动力工程</w:t>
            </w:r>
          </w:p>
        </w:tc>
        <w:tc>
          <w:tcPr>
            <w:tcW w:w="1951" w:type="dxa"/>
            <w:vMerge/>
            <w:vAlign w:val="center"/>
          </w:tcPr>
          <w:p w:rsidR="00196ED7" w:rsidRPr="000E5821" w:rsidRDefault="00196ED7" w:rsidP="00F85B5D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</w:p>
        </w:tc>
        <w:tc>
          <w:tcPr>
            <w:tcW w:w="1951" w:type="dxa"/>
            <w:vMerge/>
            <w:vAlign w:val="center"/>
          </w:tcPr>
          <w:p w:rsidR="00196ED7" w:rsidRPr="000E5821" w:rsidRDefault="00196ED7" w:rsidP="00F85B5D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</w:p>
        </w:tc>
      </w:tr>
      <w:tr w:rsidR="00196ED7" w:rsidRPr="000E5821" w:rsidTr="000E5821">
        <w:trPr>
          <w:trHeight w:val="2654"/>
          <w:jc w:val="center"/>
        </w:trPr>
        <w:tc>
          <w:tcPr>
            <w:tcW w:w="1806" w:type="dxa"/>
            <w:shd w:val="clear" w:color="auto" w:fill="auto"/>
            <w:vAlign w:val="center"/>
            <w:hideMark/>
          </w:tcPr>
          <w:p w:rsidR="00196ED7" w:rsidRPr="000E5821" w:rsidRDefault="00196ED7" w:rsidP="00F85B5D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  <w:t>电子信息与电气工程学院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196ED7" w:rsidRPr="000E5821" w:rsidRDefault="00196ED7" w:rsidP="00F85B5D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  <w:t xml:space="preserve">电子信息类 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:rsidR="00196ED7" w:rsidRPr="000E5821" w:rsidRDefault="00196ED7" w:rsidP="00F85B5D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1"/>
                <w:lang w:eastAsia="zh-CN"/>
              </w:rPr>
              <w:t>自动化</w:t>
            </w:r>
            <w:r w:rsidRPr="000E5821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1"/>
                <w:lang w:eastAsia="zh-CN"/>
              </w:rPr>
              <w:t>、信息</w:t>
            </w:r>
            <w:r w:rsidRPr="000E5821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1"/>
                <w:lang w:eastAsia="zh-CN"/>
              </w:rPr>
              <w:t>工程</w:t>
            </w:r>
            <w:r w:rsidRPr="000E5821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1"/>
                <w:lang w:eastAsia="zh-CN"/>
              </w:rPr>
              <w:t>、</w:t>
            </w:r>
            <w:r w:rsidRPr="000E5821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1"/>
                <w:lang w:eastAsia="zh-CN"/>
              </w:rPr>
              <w:t>电子科学与技术</w:t>
            </w:r>
            <w:r w:rsidRPr="000E5821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1"/>
                <w:lang w:eastAsia="zh-CN"/>
              </w:rPr>
              <w:t>、</w:t>
            </w:r>
            <w:r w:rsidRPr="000E5821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1"/>
                <w:lang w:eastAsia="zh-CN"/>
              </w:rPr>
              <w:t>计算机科学与技术</w:t>
            </w:r>
            <w:r w:rsidRPr="000E5821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1"/>
                <w:lang w:eastAsia="zh-CN"/>
              </w:rPr>
              <w:t>、</w:t>
            </w:r>
            <w:r w:rsidRPr="000E5821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1"/>
                <w:lang w:eastAsia="zh-CN"/>
              </w:rPr>
              <w:t>测控技术与仪器</w:t>
            </w:r>
            <w:r w:rsidRPr="000E5821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1"/>
                <w:lang w:eastAsia="zh-CN"/>
              </w:rPr>
              <w:t>、</w:t>
            </w:r>
            <w:r w:rsidRPr="000E5821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1"/>
                <w:lang w:eastAsia="zh-CN"/>
              </w:rPr>
              <w:t>电气工程及其自动化</w:t>
            </w:r>
            <w:r w:rsidRPr="000E5821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1"/>
                <w:lang w:eastAsia="zh-CN"/>
              </w:rPr>
              <w:t>、</w:t>
            </w:r>
            <w:r w:rsidRPr="000E5821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1"/>
                <w:lang w:eastAsia="zh-CN"/>
              </w:rPr>
              <w:t>软件工程</w:t>
            </w:r>
            <w:r w:rsidRPr="000E5821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1"/>
                <w:lang w:eastAsia="zh-CN"/>
              </w:rPr>
              <w:t>、</w:t>
            </w:r>
            <w:r w:rsidRPr="000E5821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1"/>
                <w:lang w:eastAsia="zh-CN"/>
              </w:rPr>
              <w:t>微电子科学与工程</w:t>
            </w:r>
          </w:p>
        </w:tc>
        <w:tc>
          <w:tcPr>
            <w:tcW w:w="1951" w:type="dxa"/>
            <w:vMerge/>
            <w:vAlign w:val="center"/>
          </w:tcPr>
          <w:p w:rsidR="00196ED7" w:rsidRPr="000E5821" w:rsidRDefault="00196ED7" w:rsidP="00F85B5D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1"/>
                <w:lang w:eastAsia="zh-CN"/>
              </w:rPr>
            </w:pPr>
          </w:p>
        </w:tc>
        <w:tc>
          <w:tcPr>
            <w:tcW w:w="1951" w:type="dxa"/>
            <w:vMerge/>
            <w:vAlign w:val="center"/>
          </w:tcPr>
          <w:p w:rsidR="00196ED7" w:rsidRPr="000E5821" w:rsidRDefault="00196ED7" w:rsidP="00F85B5D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1"/>
                <w:lang w:eastAsia="zh-CN"/>
              </w:rPr>
            </w:pPr>
          </w:p>
        </w:tc>
      </w:tr>
      <w:tr w:rsidR="00196ED7" w:rsidRPr="000E5821" w:rsidTr="000E5821">
        <w:trPr>
          <w:trHeight w:val="440"/>
          <w:jc w:val="center"/>
        </w:trPr>
        <w:tc>
          <w:tcPr>
            <w:tcW w:w="1806" w:type="dxa"/>
            <w:shd w:val="clear" w:color="auto" w:fill="auto"/>
            <w:vAlign w:val="center"/>
            <w:hideMark/>
          </w:tcPr>
          <w:p w:rsidR="00196ED7" w:rsidRPr="000E5821" w:rsidRDefault="00196ED7" w:rsidP="00F85B5D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  <w:t>材料科学与工程学院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196ED7" w:rsidRPr="000E5821" w:rsidRDefault="00196ED7" w:rsidP="00F85B5D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  <w:t>材料科学与工程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:rsidR="00196ED7" w:rsidRPr="000E5821" w:rsidRDefault="00196ED7" w:rsidP="00F85B5D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1"/>
                <w:lang w:eastAsia="zh-CN"/>
              </w:rPr>
              <w:t xml:space="preserve">　</w:t>
            </w:r>
          </w:p>
        </w:tc>
        <w:tc>
          <w:tcPr>
            <w:tcW w:w="1951" w:type="dxa"/>
            <w:vMerge/>
            <w:vAlign w:val="center"/>
          </w:tcPr>
          <w:p w:rsidR="00196ED7" w:rsidRPr="000E5821" w:rsidRDefault="00196ED7" w:rsidP="00F85B5D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</w:p>
        </w:tc>
        <w:tc>
          <w:tcPr>
            <w:tcW w:w="1951" w:type="dxa"/>
            <w:vMerge/>
            <w:vAlign w:val="center"/>
          </w:tcPr>
          <w:p w:rsidR="00196ED7" w:rsidRPr="000E5821" w:rsidRDefault="00196ED7" w:rsidP="00F85B5D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</w:p>
        </w:tc>
      </w:tr>
      <w:tr w:rsidR="00196ED7" w:rsidRPr="000E5821" w:rsidTr="000E5821">
        <w:trPr>
          <w:trHeight w:val="440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D7" w:rsidRPr="000E5821" w:rsidRDefault="00196ED7" w:rsidP="00F85B5D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  <w:t>环境科学与工程学院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D7" w:rsidRPr="000E5821" w:rsidRDefault="00196ED7" w:rsidP="00F85B5D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  <w:t>环境科学与工程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6ED7" w:rsidRPr="000E5821" w:rsidRDefault="00196ED7" w:rsidP="00F85B5D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1"/>
                <w:lang w:eastAsia="zh-CN"/>
              </w:rPr>
              <w:t xml:space="preserve">　</w:t>
            </w:r>
          </w:p>
        </w:tc>
        <w:tc>
          <w:tcPr>
            <w:tcW w:w="1951" w:type="dxa"/>
            <w:vMerge/>
            <w:vAlign w:val="center"/>
          </w:tcPr>
          <w:p w:rsidR="00196ED7" w:rsidRPr="000E5821" w:rsidRDefault="00196ED7" w:rsidP="00F85B5D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</w:p>
        </w:tc>
        <w:tc>
          <w:tcPr>
            <w:tcW w:w="1951" w:type="dxa"/>
            <w:vMerge/>
            <w:vAlign w:val="center"/>
          </w:tcPr>
          <w:p w:rsidR="00196ED7" w:rsidRPr="000E5821" w:rsidRDefault="00196ED7" w:rsidP="00F85B5D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</w:p>
        </w:tc>
      </w:tr>
      <w:tr w:rsidR="00196ED7" w:rsidRPr="000E5821" w:rsidTr="000E5821">
        <w:trPr>
          <w:trHeight w:val="440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D7" w:rsidRPr="000E5821" w:rsidRDefault="00196ED7" w:rsidP="00F85B5D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  <w:t>生物医学工程学院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D7" w:rsidRPr="000E5821" w:rsidRDefault="00196ED7" w:rsidP="00F85B5D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  <w:t>生物医学工程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6ED7" w:rsidRPr="000E5821" w:rsidRDefault="00196ED7" w:rsidP="00F85B5D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</w:p>
        </w:tc>
        <w:tc>
          <w:tcPr>
            <w:tcW w:w="1951" w:type="dxa"/>
            <w:vMerge/>
            <w:vAlign w:val="center"/>
          </w:tcPr>
          <w:p w:rsidR="00196ED7" w:rsidRPr="000E5821" w:rsidRDefault="00196ED7" w:rsidP="00F85B5D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</w:p>
        </w:tc>
        <w:tc>
          <w:tcPr>
            <w:tcW w:w="1951" w:type="dxa"/>
            <w:vMerge/>
            <w:vAlign w:val="center"/>
          </w:tcPr>
          <w:p w:rsidR="00196ED7" w:rsidRPr="000E5821" w:rsidRDefault="00196ED7" w:rsidP="00F85B5D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</w:p>
        </w:tc>
      </w:tr>
      <w:tr w:rsidR="00196ED7" w:rsidRPr="000E5821" w:rsidTr="000E5821">
        <w:trPr>
          <w:trHeight w:val="440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D7" w:rsidRPr="000E5821" w:rsidRDefault="00196ED7" w:rsidP="00805C6B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1"/>
              </w:rPr>
            </w:pPr>
            <w:r w:rsidRPr="000E5821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1"/>
              </w:rPr>
              <w:t>数学科学学院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D7" w:rsidRPr="000E5821" w:rsidRDefault="00196ED7" w:rsidP="00836EFF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1"/>
              </w:rPr>
            </w:pPr>
            <w:r w:rsidRPr="000E5821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1"/>
              </w:rPr>
              <w:t>理科试验班类</w:t>
            </w:r>
            <w:r w:rsidRPr="000E5821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1"/>
                <w:lang w:eastAsia="zh-CN"/>
              </w:rPr>
              <w:t>（含致远</w:t>
            </w:r>
            <w:r w:rsidRPr="000E5821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1"/>
                <w:vertAlign w:val="superscript"/>
                <w:lang w:eastAsia="zh-CN"/>
              </w:rPr>
              <w:t>*</w:t>
            </w:r>
            <w:r w:rsidRPr="000E5821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1"/>
                <w:lang w:eastAsia="zh-CN"/>
              </w:rPr>
              <w:t>）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96ED7" w:rsidRPr="000E5821" w:rsidRDefault="00196ED7" w:rsidP="00805C6B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1"/>
              </w:rPr>
            </w:pPr>
            <w:r w:rsidRPr="000E5821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1"/>
              </w:rPr>
              <w:t>数学与应用数学、统计学</w:t>
            </w:r>
            <w:r w:rsidRPr="000E5821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1"/>
              </w:rPr>
              <w:t>、</w:t>
            </w:r>
            <w:r w:rsidRPr="000E5821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1"/>
              </w:rPr>
              <w:t>物理学、应用物理学</w:t>
            </w:r>
            <w:r w:rsidRPr="000E5821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1"/>
              </w:rPr>
              <w:t>、天文学</w:t>
            </w:r>
          </w:p>
        </w:tc>
        <w:tc>
          <w:tcPr>
            <w:tcW w:w="1951" w:type="dxa"/>
            <w:vMerge/>
            <w:vAlign w:val="center"/>
          </w:tcPr>
          <w:p w:rsidR="00196ED7" w:rsidRPr="000E5821" w:rsidRDefault="00196ED7" w:rsidP="00805C6B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:rsidR="00196ED7" w:rsidRPr="000E5821" w:rsidRDefault="00196ED7" w:rsidP="00805C6B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196ED7" w:rsidRPr="000E5821" w:rsidTr="000E5821">
        <w:trPr>
          <w:trHeight w:val="440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D7" w:rsidRPr="000E5821" w:rsidRDefault="00196ED7" w:rsidP="00805C6B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1"/>
              </w:rPr>
              <w:t>物理与天文学院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D7" w:rsidRPr="000E5821" w:rsidRDefault="00196ED7" w:rsidP="00805C6B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6ED7" w:rsidRPr="000E5821" w:rsidRDefault="00196ED7" w:rsidP="00805C6B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</w:p>
        </w:tc>
        <w:tc>
          <w:tcPr>
            <w:tcW w:w="1951" w:type="dxa"/>
            <w:vMerge/>
            <w:vAlign w:val="center"/>
          </w:tcPr>
          <w:p w:rsidR="00196ED7" w:rsidRPr="000E5821" w:rsidRDefault="00196ED7" w:rsidP="00805C6B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</w:p>
        </w:tc>
        <w:tc>
          <w:tcPr>
            <w:tcW w:w="1951" w:type="dxa"/>
            <w:vMerge/>
            <w:vAlign w:val="center"/>
          </w:tcPr>
          <w:p w:rsidR="00196ED7" w:rsidRPr="000E5821" w:rsidRDefault="00196ED7" w:rsidP="00805C6B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</w:p>
        </w:tc>
      </w:tr>
      <w:tr w:rsidR="00196ED7" w:rsidRPr="000E5821" w:rsidTr="000E5821">
        <w:trPr>
          <w:trHeight w:val="440"/>
          <w:jc w:val="center"/>
        </w:trPr>
        <w:tc>
          <w:tcPr>
            <w:tcW w:w="1806" w:type="dxa"/>
            <w:shd w:val="clear" w:color="auto" w:fill="auto"/>
            <w:vAlign w:val="center"/>
            <w:hideMark/>
          </w:tcPr>
          <w:p w:rsidR="00196ED7" w:rsidRPr="000E5821" w:rsidRDefault="00196ED7" w:rsidP="00805C6B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  <w:t>化学化工学院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196ED7" w:rsidRPr="000E5821" w:rsidRDefault="00196ED7" w:rsidP="00805C6B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  <w:t>化学类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:rsidR="00196ED7" w:rsidRPr="000E5821" w:rsidRDefault="00196ED7" w:rsidP="00805C6B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  <w:t>化学工程与工艺</w:t>
            </w:r>
            <w:r w:rsidRPr="000E58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1"/>
                <w:lang w:eastAsia="zh-CN"/>
              </w:rPr>
              <w:t>、</w:t>
            </w:r>
            <w:r w:rsidRPr="000E5821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  <w:t>化学</w:t>
            </w:r>
          </w:p>
        </w:tc>
        <w:tc>
          <w:tcPr>
            <w:tcW w:w="1951" w:type="dxa"/>
            <w:vMerge/>
            <w:vAlign w:val="center"/>
          </w:tcPr>
          <w:p w:rsidR="00196ED7" w:rsidRPr="000E5821" w:rsidRDefault="00196ED7" w:rsidP="00805C6B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</w:p>
        </w:tc>
        <w:tc>
          <w:tcPr>
            <w:tcW w:w="1951" w:type="dxa"/>
            <w:vMerge/>
            <w:vAlign w:val="center"/>
          </w:tcPr>
          <w:p w:rsidR="00196ED7" w:rsidRPr="000E5821" w:rsidRDefault="00196ED7" w:rsidP="00805C6B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</w:p>
        </w:tc>
      </w:tr>
      <w:tr w:rsidR="00196ED7" w:rsidRPr="000E5821" w:rsidTr="000E5821">
        <w:trPr>
          <w:trHeight w:val="1318"/>
          <w:jc w:val="center"/>
        </w:trPr>
        <w:tc>
          <w:tcPr>
            <w:tcW w:w="1806" w:type="dxa"/>
            <w:shd w:val="clear" w:color="auto" w:fill="auto"/>
            <w:vAlign w:val="center"/>
            <w:hideMark/>
          </w:tcPr>
          <w:p w:rsidR="00196ED7" w:rsidRPr="000E5821" w:rsidRDefault="00196ED7" w:rsidP="00805C6B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  <w:t>生命科学技术学院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196ED7" w:rsidRPr="000E5821" w:rsidRDefault="00196ED7" w:rsidP="00805C6B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1"/>
              </w:rPr>
              <w:t>生物科学</w:t>
            </w:r>
            <w:r w:rsidRPr="000E5821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1"/>
              </w:rPr>
              <w:t>类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:rsidR="00196ED7" w:rsidRPr="000E5821" w:rsidRDefault="00196ED7" w:rsidP="00805C6B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  <w:t>生物技术</w:t>
            </w:r>
            <w:r w:rsidRPr="000E58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1"/>
                <w:lang w:eastAsia="zh-CN"/>
              </w:rPr>
              <w:t>、生物工程</w:t>
            </w:r>
            <w:r w:rsidRPr="000E5821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  <w:t xml:space="preserve">               </w:t>
            </w:r>
          </w:p>
        </w:tc>
        <w:tc>
          <w:tcPr>
            <w:tcW w:w="1951" w:type="dxa"/>
            <w:vMerge/>
            <w:vAlign w:val="center"/>
          </w:tcPr>
          <w:p w:rsidR="00196ED7" w:rsidRPr="000E5821" w:rsidRDefault="00196ED7" w:rsidP="00805C6B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</w:p>
        </w:tc>
        <w:tc>
          <w:tcPr>
            <w:tcW w:w="1951" w:type="dxa"/>
            <w:vMerge/>
            <w:vAlign w:val="center"/>
          </w:tcPr>
          <w:p w:rsidR="00196ED7" w:rsidRPr="000E5821" w:rsidRDefault="00196ED7" w:rsidP="00805C6B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</w:p>
        </w:tc>
      </w:tr>
      <w:tr w:rsidR="00196ED7" w:rsidRPr="000E5821" w:rsidTr="000E5821">
        <w:trPr>
          <w:trHeight w:val="1322"/>
          <w:jc w:val="center"/>
        </w:trPr>
        <w:tc>
          <w:tcPr>
            <w:tcW w:w="1806" w:type="dxa"/>
            <w:shd w:val="clear" w:color="auto" w:fill="auto"/>
            <w:vAlign w:val="center"/>
            <w:hideMark/>
          </w:tcPr>
          <w:p w:rsidR="00196ED7" w:rsidRPr="000E5821" w:rsidRDefault="00196ED7" w:rsidP="00805C6B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  <w:lastRenderedPageBreak/>
              <w:t>农业与生物学院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196ED7" w:rsidRPr="000E5821" w:rsidRDefault="00196ED7" w:rsidP="00805C6B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  <w:t>自然保护与环境生态类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:rsidR="00196ED7" w:rsidRPr="000E5821" w:rsidRDefault="00196ED7" w:rsidP="00805C6B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  <w:t>资源环境科学</w:t>
            </w:r>
            <w:r w:rsidRPr="000E58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1"/>
                <w:lang w:eastAsia="zh-CN"/>
              </w:rPr>
              <w:t>（已申请更名为农业资源与环境，待批）、</w:t>
            </w:r>
            <w:r w:rsidRPr="000E5821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  <w:t>食品科学与工程</w:t>
            </w:r>
            <w:r w:rsidRPr="000E58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1"/>
                <w:lang w:eastAsia="zh-CN"/>
              </w:rPr>
              <w:t>、</w:t>
            </w:r>
            <w:r w:rsidRPr="000E5821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  <w:t>动物科学</w:t>
            </w:r>
            <w:r w:rsidRPr="000E58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1"/>
                <w:lang w:eastAsia="zh-CN"/>
              </w:rPr>
              <w:t>、</w:t>
            </w:r>
            <w:r w:rsidRPr="000E5821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  <w:t>植物科学与技术</w:t>
            </w:r>
          </w:p>
        </w:tc>
        <w:tc>
          <w:tcPr>
            <w:tcW w:w="1951" w:type="dxa"/>
            <w:vMerge/>
            <w:vAlign w:val="center"/>
          </w:tcPr>
          <w:p w:rsidR="00196ED7" w:rsidRPr="000E5821" w:rsidRDefault="00196ED7" w:rsidP="00805C6B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</w:p>
        </w:tc>
        <w:tc>
          <w:tcPr>
            <w:tcW w:w="1951" w:type="dxa"/>
            <w:vMerge/>
            <w:vAlign w:val="center"/>
          </w:tcPr>
          <w:p w:rsidR="00196ED7" w:rsidRPr="000E5821" w:rsidRDefault="00196ED7" w:rsidP="00805C6B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</w:p>
        </w:tc>
      </w:tr>
      <w:tr w:rsidR="00196ED7" w:rsidRPr="000E5821" w:rsidTr="000E5821">
        <w:trPr>
          <w:trHeight w:val="440"/>
          <w:jc w:val="center"/>
        </w:trPr>
        <w:tc>
          <w:tcPr>
            <w:tcW w:w="1806" w:type="dxa"/>
            <w:shd w:val="clear" w:color="auto" w:fill="auto"/>
            <w:vAlign w:val="center"/>
            <w:hideMark/>
          </w:tcPr>
          <w:p w:rsidR="00196ED7" w:rsidRPr="000E5821" w:rsidRDefault="00196ED7" w:rsidP="00805C6B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  <w:lastRenderedPageBreak/>
              <w:t>药学院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196ED7" w:rsidRPr="000E5821" w:rsidRDefault="00196ED7" w:rsidP="00805C6B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1"/>
              </w:rPr>
            </w:pPr>
            <w:r w:rsidRPr="000E5821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1"/>
              </w:rPr>
              <w:t>药学类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:rsidR="00196ED7" w:rsidRPr="000E5821" w:rsidRDefault="00196ED7" w:rsidP="00805C6B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1"/>
              </w:rPr>
            </w:pPr>
            <w:bookmarkStart w:id="0" w:name="_GoBack"/>
            <w:bookmarkEnd w:id="0"/>
            <w:r w:rsidRPr="000E5821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1"/>
              </w:rPr>
              <w:t>药学</w:t>
            </w:r>
            <w:r w:rsidRPr="000E5821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1"/>
              </w:rPr>
              <w:t>、临床药学（</w:t>
            </w:r>
            <w:r w:rsidRPr="000E5821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1"/>
              </w:rPr>
              <w:t>五年制</w:t>
            </w:r>
            <w:r w:rsidRPr="000E5821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1"/>
              </w:rPr>
              <w:t>）</w:t>
            </w:r>
          </w:p>
        </w:tc>
        <w:tc>
          <w:tcPr>
            <w:tcW w:w="1951" w:type="dxa"/>
            <w:vMerge/>
            <w:vAlign w:val="center"/>
          </w:tcPr>
          <w:p w:rsidR="00196ED7" w:rsidRPr="000E5821" w:rsidRDefault="00196ED7" w:rsidP="00805C6B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:rsidR="00196ED7" w:rsidRPr="000E5821" w:rsidRDefault="00196ED7" w:rsidP="00805C6B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196ED7" w:rsidRPr="000E5821" w:rsidTr="000E5821">
        <w:trPr>
          <w:trHeight w:val="614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D7" w:rsidRPr="000E5821" w:rsidRDefault="00196ED7" w:rsidP="00805C6B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  <w:t>安泰经济与管理学院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D7" w:rsidRPr="000E5821" w:rsidRDefault="00196ED7" w:rsidP="008933BD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1"/>
                <w:lang w:eastAsia="zh-CN"/>
              </w:rPr>
              <w:t>经济管理试验班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96ED7" w:rsidRPr="000E5821" w:rsidRDefault="00196ED7" w:rsidP="00805C6B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1"/>
                <w:lang w:eastAsia="zh-CN"/>
              </w:rPr>
              <w:t>金融学、国际经济与贸易、经济学、工商管理、会计学、人力资源管理、信息管理与信息系统</w:t>
            </w:r>
          </w:p>
        </w:tc>
        <w:tc>
          <w:tcPr>
            <w:tcW w:w="1951" w:type="dxa"/>
            <w:vMerge/>
            <w:vAlign w:val="center"/>
          </w:tcPr>
          <w:p w:rsidR="00196ED7" w:rsidRPr="000E5821" w:rsidRDefault="00196ED7" w:rsidP="00805C6B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</w:p>
        </w:tc>
        <w:tc>
          <w:tcPr>
            <w:tcW w:w="1951" w:type="dxa"/>
            <w:vMerge/>
            <w:vAlign w:val="center"/>
          </w:tcPr>
          <w:p w:rsidR="00196ED7" w:rsidRPr="000E5821" w:rsidRDefault="00196ED7" w:rsidP="00805C6B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</w:p>
        </w:tc>
      </w:tr>
      <w:tr w:rsidR="00196ED7" w:rsidRPr="000E5821" w:rsidTr="000E5821">
        <w:trPr>
          <w:trHeight w:val="614"/>
          <w:jc w:val="center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1"/>
                <w:lang w:eastAsia="zh-CN"/>
              </w:rPr>
              <w:t>设计学院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  <w:t>工业设计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</w:p>
        </w:tc>
        <w:tc>
          <w:tcPr>
            <w:tcW w:w="1951" w:type="dxa"/>
            <w:vMerge/>
            <w:vAlign w:val="center"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</w:p>
        </w:tc>
        <w:tc>
          <w:tcPr>
            <w:tcW w:w="1951" w:type="dxa"/>
            <w:vMerge/>
            <w:vAlign w:val="center"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</w:p>
        </w:tc>
      </w:tr>
      <w:tr w:rsidR="00196ED7" w:rsidRPr="000E5821" w:rsidTr="0065287D">
        <w:trPr>
          <w:trHeight w:val="614"/>
          <w:jc w:val="center"/>
        </w:trPr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  <w:t>建筑学(</w:t>
            </w:r>
            <w:r w:rsidRPr="000E58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1"/>
                <w:lang w:eastAsia="zh-CN"/>
              </w:rPr>
              <w:t>五年制</w:t>
            </w:r>
            <w:r w:rsidRPr="000E5821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  <w:t>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</w:p>
        </w:tc>
        <w:tc>
          <w:tcPr>
            <w:tcW w:w="1951" w:type="dxa"/>
            <w:vMerge/>
            <w:vAlign w:val="center"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</w:p>
        </w:tc>
        <w:tc>
          <w:tcPr>
            <w:tcW w:w="1951" w:type="dxa"/>
            <w:vMerge/>
            <w:vAlign w:val="center"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</w:p>
        </w:tc>
      </w:tr>
      <w:tr w:rsidR="00196ED7" w:rsidRPr="000E5821" w:rsidTr="0065287D">
        <w:trPr>
          <w:trHeight w:val="614"/>
          <w:jc w:val="center"/>
        </w:trPr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1"/>
                <w:lang w:eastAsia="zh-CN"/>
              </w:rPr>
              <w:t>园林（已申请更名为风景园林，待批）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</w:p>
        </w:tc>
        <w:tc>
          <w:tcPr>
            <w:tcW w:w="1951" w:type="dxa"/>
            <w:vMerge/>
            <w:vAlign w:val="center"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</w:p>
        </w:tc>
        <w:tc>
          <w:tcPr>
            <w:tcW w:w="1951" w:type="dxa"/>
            <w:vMerge/>
            <w:vAlign w:val="center"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</w:p>
        </w:tc>
      </w:tr>
      <w:tr w:rsidR="00196ED7" w:rsidRPr="000E5821" w:rsidTr="000E5821">
        <w:trPr>
          <w:trHeight w:val="614"/>
          <w:jc w:val="center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  <w:t>交大密</w:t>
            </w:r>
            <w:r w:rsidRPr="000E58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1"/>
                <w:lang w:eastAsia="zh-CN"/>
              </w:rPr>
              <w:t>西</w:t>
            </w:r>
            <w:r w:rsidRPr="000E5821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  <w:t>根学院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  <w:t>机械类(全英语授课)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1"/>
                <w:lang w:eastAsia="zh-CN"/>
              </w:rPr>
              <w:t>机械工程、</w:t>
            </w:r>
            <w:r w:rsidRPr="000E5821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  <w:t>电子与计算机工</w:t>
            </w:r>
            <w:r w:rsidRPr="000E58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1"/>
                <w:lang w:eastAsia="zh-CN"/>
              </w:rPr>
              <w:t>程、</w:t>
            </w:r>
            <w:r w:rsidRPr="000E5821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1"/>
              </w:rPr>
              <w:t>材料科学与工程</w:t>
            </w:r>
          </w:p>
        </w:tc>
        <w:tc>
          <w:tcPr>
            <w:tcW w:w="1951" w:type="dxa"/>
            <w:vMerge/>
            <w:vAlign w:val="center"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</w:p>
        </w:tc>
        <w:tc>
          <w:tcPr>
            <w:tcW w:w="1951" w:type="dxa"/>
            <w:vMerge w:val="restart"/>
            <w:vAlign w:val="center"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1"/>
                <w:lang w:eastAsia="zh-CN"/>
              </w:rPr>
              <w:t>7</w:t>
            </w:r>
            <w:r w:rsidRPr="000E5821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  <w:t>5000</w:t>
            </w:r>
            <w:r w:rsidRPr="000E582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0"/>
                <w:szCs w:val="21"/>
                <w:lang w:eastAsia="zh-CN"/>
              </w:rPr>
              <w:t>元/人·年</w:t>
            </w:r>
          </w:p>
        </w:tc>
      </w:tr>
      <w:tr w:rsidR="00196ED7" w:rsidRPr="000E5821" w:rsidTr="00DB55B3">
        <w:trPr>
          <w:trHeight w:val="614"/>
          <w:jc w:val="center"/>
        </w:trPr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  <w:t>电子信息类(全英语授课)</w:t>
            </w:r>
          </w:p>
        </w:tc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</w:p>
        </w:tc>
        <w:tc>
          <w:tcPr>
            <w:tcW w:w="1951" w:type="dxa"/>
            <w:vMerge/>
            <w:vAlign w:val="center"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</w:p>
        </w:tc>
        <w:tc>
          <w:tcPr>
            <w:tcW w:w="1951" w:type="dxa"/>
            <w:vMerge/>
            <w:vAlign w:val="center"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</w:p>
        </w:tc>
      </w:tr>
      <w:tr w:rsidR="00196ED7" w:rsidRPr="000E5821" w:rsidTr="00DB55B3">
        <w:trPr>
          <w:trHeight w:val="614"/>
          <w:jc w:val="center"/>
        </w:trPr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1"/>
                <w:lang w:eastAsia="zh-CN"/>
              </w:rPr>
              <w:t>材料类</w:t>
            </w:r>
            <w:r w:rsidRPr="000E5821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  <w:t>(全英语授课)</w:t>
            </w:r>
          </w:p>
        </w:tc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</w:p>
        </w:tc>
        <w:tc>
          <w:tcPr>
            <w:tcW w:w="1951" w:type="dxa"/>
            <w:vMerge/>
            <w:vAlign w:val="center"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</w:p>
        </w:tc>
        <w:tc>
          <w:tcPr>
            <w:tcW w:w="1951" w:type="dxa"/>
            <w:vMerge/>
            <w:vAlign w:val="center"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</w:p>
        </w:tc>
      </w:tr>
      <w:tr w:rsidR="00196ED7" w:rsidRPr="000E5821" w:rsidTr="000E5821">
        <w:trPr>
          <w:trHeight w:val="614"/>
          <w:jc w:val="center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  <w:t>交大－巴黎高科卓越工程师学院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  <w:t>机械类(零法语基础,</w:t>
            </w:r>
            <w:r w:rsidRPr="000E58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1"/>
                <w:lang w:eastAsia="zh-CN"/>
              </w:rPr>
              <w:t>英语+</w:t>
            </w:r>
            <w:r w:rsidRPr="000E5821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  <w:t>法语授课)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1"/>
                <w:lang w:eastAsia="zh-CN"/>
              </w:rPr>
              <w:t>机械工程、信息</w:t>
            </w:r>
            <w:r w:rsidRPr="000E5821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  <w:t>工程</w:t>
            </w:r>
            <w:r w:rsidRPr="000E58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1"/>
                <w:lang w:eastAsia="zh-CN"/>
              </w:rPr>
              <w:t>、</w:t>
            </w:r>
            <w:r w:rsidRPr="000E5821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  <w:t>能源与动力工程</w:t>
            </w:r>
          </w:p>
        </w:tc>
        <w:tc>
          <w:tcPr>
            <w:tcW w:w="1951" w:type="dxa"/>
            <w:vMerge/>
            <w:vAlign w:val="center"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</w:p>
        </w:tc>
        <w:tc>
          <w:tcPr>
            <w:tcW w:w="1951" w:type="dxa"/>
            <w:vMerge w:val="restart"/>
            <w:vAlign w:val="center"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1"/>
                <w:lang w:eastAsia="zh-CN"/>
              </w:rPr>
              <w:t>4</w:t>
            </w:r>
            <w:r w:rsidRPr="000E5821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  <w:t>5000</w:t>
            </w:r>
            <w:r w:rsidRPr="000E582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0"/>
                <w:szCs w:val="21"/>
                <w:lang w:eastAsia="zh-CN"/>
              </w:rPr>
              <w:t>元</w:t>
            </w:r>
            <w:r w:rsidRPr="000E582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1"/>
                <w:lang w:eastAsia="zh-CN"/>
              </w:rPr>
              <w:t>/</w:t>
            </w:r>
            <w:r w:rsidRPr="000E582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0"/>
                <w:szCs w:val="21"/>
                <w:lang w:eastAsia="zh-CN"/>
              </w:rPr>
              <w:t>人·年</w:t>
            </w:r>
          </w:p>
        </w:tc>
      </w:tr>
      <w:tr w:rsidR="00196ED7" w:rsidRPr="000E5821" w:rsidTr="007B62C8">
        <w:trPr>
          <w:trHeight w:val="614"/>
          <w:jc w:val="center"/>
        </w:trPr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  <w:t>电子信息类(零法语基础,</w:t>
            </w:r>
            <w:r w:rsidRPr="000E58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1"/>
                <w:lang w:eastAsia="zh-CN"/>
              </w:rPr>
              <w:t>英语+</w:t>
            </w:r>
            <w:r w:rsidRPr="000E5821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  <w:t>法语授课)</w:t>
            </w:r>
          </w:p>
        </w:tc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</w:p>
        </w:tc>
        <w:tc>
          <w:tcPr>
            <w:tcW w:w="1951" w:type="dxa"/>
            <w:vMerge/>
            <w:vAlign w:val="center"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</w:p>
        </w:tc>
        <w:tc>
          <w:tcPr>
            <w:tcW w:w="1951" w:type="dxa"/>
            <w:vMerge/>
            <w:vAlign w:val="center"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</w:p>
        </w:tc>
      </w:tr>
      <w:tr w:rsidR="00196ED7" w:rsidRPr="000E5821" w:rsidTr="000E5821">
        <w:trPr>
          <w:trHeight w:val="440"/>
          <w:jc w:val="center"/>
        </w:trPr>
        <w:tc>
          <w:tcPr>
            <w:tcW w:w="1806" w:type="dxa"/>
            <w:shd w:val="clear" w:color="auto" w:fill="auto"/>
            <w:vAlign w:val="center"/>
            <w:hideMark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  <w:t>凯原法学院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  <w:t>法学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1"/>
                <w:lang w:eastAsia="zh-CN"/>
              </w:rPr>
              <w:t xml:space="preserve">　</w:t>
            </w:r>
          </w:p>
        </w:tc>
        <w:tc>
          <w:tcPr>
            <w:tcW w:w="1951" w:type="dxa"/>
            <w:vMerge w:val="restart"/>
            <w:vAlign w:val="center"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1"/>
                <w:lang w:eastAsia="zh-CN"/>
              </w:rPr>
              <w:t>语文、数学、英文、社会或自然</w:t>
            </w:r>
          </w:p>
        </w:tc>
        <w:tc>
          <w:tcPr>
            <w:tcW w:w="1951" w:type="dxa"/>
            <w:vMerge w:val="restart"/>
            <w:vAlign w:val="center"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1"/>
                <w:lang w:eastAsia="zh-CN"/>
              </w:rPr>
              <w:t>大部分本科专业5000-6500</w:t>
            </w:r>
            <w:r w:rsidRPr="000E582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0"/>
                <w:szCs w:val="21"/>
                <w:lang w:eastAsia="zh-CN"/>
              </w:rPr>
              <w:t>元/人·年</w:t>
            </w:r>
            <w:r w:rsidRPr="000E5821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1"/>
                <w:lang w:eastAsia="zh-CN"/>
              </w:rPr>
              <w:t>；</w:t>
            </w:r>
          </w:p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0"/>
                <w:szCs w:val="21"/>
                <w:lang w:eastAsia="zh-CN"/>
              </w:rPr>
              <w:t>按照、院（类）招生的学生分流后按照分流专业标准收费。</w:t>
            </w:r>
          </w:p>
        </w:tc>
      </w:tr>
      <w:tr w:rsidR="00196ED7" w:rsidRPr="000E5821" w:rsidTr="000E5821">
        <w:trPr>
          <w:trHeight w:val="438"/>
          <w:jc w:val="center"/>
        </w:trPr>
        <w:tc>
          <w:tcPr>
            <w:tcW w:w="1806" w:type="dxa"/>
            <w:vMerge w:val="restart"/>
            <w:shd w:val="clear" w:color="auto" w:fill="auto"/>
            <w:vAlign w:val="center"/>
            <w:hideMark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  <w:t>外国语学院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  <w:t>英语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  <w:t xml:space="preserve"> </w:t>
            </w:r>
          </w:p>
        </w:tc>
        <w:tc>
          <w:tcPr>
            <w:tcW w:w="1951" w:type="dxa"/>
            <w:vMerge/>
            <w:vAlign w:val="center"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</w:p>
        </w:tc>
        <w:tc>
          <w:tcPr>
            <w:tcW w:w="1951" w:type="dxa"/>
            <w:vMerge/>
            <w:vAlign w:val="center"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</w:p>
        </w:tc>
      </w:tr>
      <w:tr w:rsidR="00196ED7" w:rsidRPr="000E5821" w:rsidTr="000E5821">
        <w:trPr>
          <w:trHeight w:val="440"/>
          <w:jc w:val="center"/>
        </w:trPr>
        <w:tc>
          <w:tcPr>
            <w:tcW w:w="1806" w:type="dxa"/>
            <w:vMerge/>
            <w:vAlign w:val="center"/>
            <w:hideMark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  <w:t>日语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1"/>
                <w:lang w:eastAsia="zh-CN"/>
              </w:rPr>
              <w:t xml:space="preserve">　</w:t>
            </w:r>
          </w:p>
        </w:tc>
        <w:tc>
          <w:tcPr>
            <w:tcW w:w="1951" w:type="dxa"/>
            <w:vMerge/>
            <w:vAlign w:val="center"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</w:p>
        </w:tc>
        <w:tc>
          <w:tcPr>
            <w:tcW w:w="1951" w:type="dxa"/>
            <w:vMerge/>
            <w:vAlign w:val="center"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</w:p>
        </w:tc>
      </w:tr>
      <w:tr w:rsidR="00196ED7" w:rsidRPr="000E5821" w:rsidTr="000E5821">
        <w:trPr>
          <w:trHeight w:val="440"/>
          <w:jc w:val="center"/>
        </w:trPr>
        <w:tc>
          <w:tcPr>
            <w:tcW w:w="1806" w:type="dxa"/>
            <w:vMerge/>
            <w:vAlign w:val="center"/>
            <w:hideMark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  <w:t>德语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1"/>
                <w:lang w:eastAsia="zh-CN"/>
              </w:rPr>
              <w:t xml:space="preserve">　</w:t>
            </w:r>
          </w:p>
        </w:tc>
        <w:tc>
          <w:tcPr>
            <w:tcW w:w="1951" w:type="dxa"/>
            <w:vMerge/>
            <w:vAlign w:val="center"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</w:p>
        </w:tc>
        <w:tc>
          <w:tcPr>
            <w:tcW w:w="1951" w:type="dxa"/>
            <w:vMerge/>
            <w:vAlign w:val="center"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</w:p>
        </w:tc>
      </w:tr>
      <w:tr w:rsidR="00196ED7" w:rsidRPr="000E5821" w:rsidTr="000E5821">
        <w:trPr>
          <w:trHeight w:val="440"/>
          <w:jc w:val="center"/>
        </w:trPr>
        <w:tc>
          <w:tcPr>
            <w:tcW w:w="1806" w:type="dxa"/>
            <w:shd w:val="clear" w:color="auto" w:fill="auto"/>
            <w:vAlign w:val="center"/>
            <w:hideMark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  <w:t>人文学院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  <w:t>汉语言文学</w:t>
            </w:r>
            <w:r w:rsidRPr="000E58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1"/>
                <w:lang w:eastAsia="zh-CN"/>
              </w:rPr>
              <w:t>（中外文化交流）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1"/>
                <w:lang w:eastAsia="zh-CN"/>
              </w:rPr>
              <w:t xml:space="preserve">　</w:t>
            </w:r>
          </w:p>
        </w:tc>
        <w:tc>
          <w:tcPr>
            <w:tcW w:w="1951" w:type="dxa"/>
            <w:vMerge/>
            <w:vAlign w:val="center"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</w:p>
        </w:tc>
        <w:tc>
          <w:tcPr>
            <w:tcW w:w="1951" w:type="dxa"/>
            <w:vMerge/>
            <w:vAlign w:val="center"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</w:p>
        </w:tc>
      </w:tr>
      <w:tr w:rsidR="00196ED7" w:rsidRPr="000E5821" w:rsidTr="000E5821">
        <w:trPr>
          <w:trHeight w:val="440"/>
          <w:jc w:val="center"/>
        </w:trPr>
        <w:tc>
          <w:tcPr>
            <w:tcW w:w="1806" w:type="dxa"/>
            <w:shd w:val="clear" w:color="auto" w:fill="auto"/>
            <w:vAlign w:val="center"/>
            <w:hideMark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  <w:t>国际与公共事务学院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1"/>
                <w:lang w:eastAsia="zh-CN"/>
              </w:rPr>
              <w:t>行政管理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</w:p>
        </w:tc>
        <w:tc>
          <w:tcPr>
            <w:tcW w:w="1951" w:type="dxa"/>
            <w:vMerge/>
            <w:vAlign w:val="center"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</w:p>
        </w:tc>
        <w:tc>
          <w:tcPr>
            <w:tcW w:w="1951" w:type="dxa"/>
            <w:vMerge/>
            <w:vAlign w:val="center"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</w:p>
        </w:tc>
      </w:tr>
      <w:tr w:rsidR="00196ED7" w:rsidRPr="000E5821" w:rsidTr="000E5821">
        <w:trPr>
          <w:trHeight w:val="440"/>
          <w:jc w:val="center"/>
        </w:trPr>
        <w:tc>
          <w:tcPr>
            <w:tcW w:w="1806" w:type="dxa"/>
            <w:vMerge w:val="restart"/>
            <w:shd w:val="clear" w:color="auto" w:fill="auto"/>
            <w:vAlign w:val="center"/>
            <w:hideMark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  <w:t>媒体</w:t>
            </w:r>
            <w:r w:rsidRPr="000E58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1"/>
                <w:lang w:eastAsia="zh-CN"/>
              </w:rPr>
              <w:t>与传播</w:t>
            </w:r>
            <w:r w:rsidRPr="000E5821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  <w:t>学院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  <w:t>传播学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1"/>
                <w:lang w:eastAsia="zh-CN"/>
              </w:rPr>
              <w:t xml:space="preserve">　</w:t>
            </w:r>
          </w:p>
        </w:tc>
        <w:tc>
          <w:tcPr>
            <w:tcW w:w="1951" w:type="dxa"/>
            <w:vMerge/>
            <w:vAlign w:val="center"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</w:p>
        </w:tc>
        <w:tc>
          <w:tcPr>
            <w:tcW w:w="1951" w:type="dxa"/>
            <w:vMerge/>
            <w:vAlign w:val="center"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</w:p>
        </w:tc>
      </w:tr>
      <w:tr w:rsidR="00196ED7" w:rsidRPr="000E5821" w:rsidTr="000E5821">
        <w:trPr>
          <w:trHeight w:val="440"/>
          <w:jc w:val="center"/>
        </w:trPr>
        <w:tc>
          <w:tcPr>
            <w:tcW w:w="1806" w:type="dxa"/>
            <w:vMerge/>
            <w:vAlign w:val="center"/>
            <w:hideMark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  <w:t>广播电视编导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1"/>
                <w:lang w:eastAsia="zh-CN"/>
              </w:rPr>
              <w:t xml:space="preserve">　</w:t>
            </w:r>
          </w:p>
        </w:tc>
        <w:tc>
          <w:tcPr>
            <w:tcW w:w="1951" w:type="dxa"/>
            <w:vMerge/>
            <w:vAlign w:val="center"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</w:p>
        </w:tc>
        <w:tc>
          <w:tcPr>
            <w:tcW w:w="1951" w:type="dxa"/>
            <w:vMerge/>
            <w:vAlign w:val="center"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</w:p>
        </w:tc>
      </w:tr>
      <w:tr w:rsidR="00196ED7" w:rsidRPr="000E5821" w:rsidTr="000E5821">
        <w:trPr>
          <w:trHeight w:val="440"/>
          <w:jc w:val="center"/>
        </w:trPr>
        <w:tc>
          <w:tcPr>
            <w:tcW w:w="1806" w:type="dxa"/>
            <w:vMerge/>
            <w:vAlign w:val="center"/>
            <w:hideMark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1"/>
                <w:lang w:eastAsia="zh-CN"/>
              </w:rPr>
              <w:t>文化产业管理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  <w:r w:rsidRPr="000E582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1"/>
                <w:lang w:eastAsia="zh-CN"/>
              </w:rPr>
              <w:t xml:space="preserve">　</w:t>
            </w:r>
          </w:p>
        </w:tc>
        <w:tc>
          <w:tcPr>
            <w:tcW w:w="1951" w:type="dxa"/>
            <w:vMerge/>
            <w:vAlign w:val="center"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</w:p>
        </w:tc>
        <w:tc>
          <w:tcPr>
            <w:tcW w:w="1951" w:type="dxa"/>
            <w:vMerge/>
            <w:vAlign w:val="center"/>
          </w:tcPr>
          <w:p w:rsidR="00196ED7" w:rsidRPr="000E5821" w:rsidRDefault="00196ED7" w:rsidP="00196ED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1"/>
                <w:lang w:eastAsia="zh-CN"/>
              </w:rPr>
            </w:pPr>
          </w:p>
        </w:tc>
      </w:tr>
    </w:tbl>
    <w:p w:rsidR="00DE73A6" w:rsidRDefault="00DE73A6" w:rsidP="006C416D">
      <w:pPr>
        <w:pStyle w:val="a7"/>
        <w:spacing w:line="360" w:lineRule="auto"/>
        <w:ind w:leftChars="0" w:left="360"/>
        <w:jc w:val="center"/>
        <w:rPr>
          <w:rFonts w:ascii="DFKai-SB" w:eastAsia="宋体" w:hAnsi="DFKai-SB"/>
          <w:b/>
          <w:bCs/>
          <w:sz w:val="28"/>
          <w:szCs w:val="28"/>
          <w:lang w:eastAsia="zh-CN"/>
        </w:rPr>
      </w:pPr>
    </w:p>
    <w:p w:rsidR="00957CF6" w:rsidRPr="0046328A" w:rsidRDefault="004445CD" w:rsidP="00FB1355">
      <w:pPr>
        <w:pStyle w:val="a7"/>
        <w:spacing w:afterLines="50" w:after="156" w:line="360" w:lineRule="auto"/>
        <w:ind w:leftChars="0" w:left="357"/>
        <w:jc w:val="center"/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</w:pPr>
      <w:r w:rsidRPr="0046328A">
        <w:rPr>
          <w:rFonts w:asciiTheme="majorEastAsia" w:eastAsiaTheme="majorEastAsia" w:hAnsiTheme="majorEastAsia" w:hint="eastAsia"/>
          <w:b/>
          <w:bCs/>
          <w:sz w:val="28"/>
          <w:szCs w:val="28"/>
          <w:lang w:eastAsia="zh-CN"/>
        </w:rPr>
        <w:lastRenderedPageBreak/>
        <w:t>上海交通大学医学院</w:t>
      </w:r>
      <w:r w:rsidRPr="0046328A"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2019</w:t>
      </w:r>
      <w:r w:rsidRPr="0046328A">
        <w:rPr>
          <w:rFonts w:asciiTheme="majorEastAsia" w:eastAsiaTheme="majorEastAsia" w:hAnsiTheme="majorEastAsia" w:hint="eastAsia"/>
          <w:b/>
          <w:bCs/>
          <w:sz w:val="28"/>
          <w:szCs w:val="28"/>
          <w:lang w:eastAsia="zh-CN"/>
        </w:rPr>
        <w:t>年台湾地区本科招生专业一览表</w:t>
      </w:r>
    </w:p>
    <w:tbl>
      <w:tblPr>
        <w:tblW w:w="10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2661"/>
        <w:gridCol w:w="1850"/>
        <w:gridCol w:w="2119"/>
        <w:gridCol w:w="2373"/>
      </w:tblGrid>
      <w:tr w:rsidR="000E5821" w:rsidRPr="004445CD" w:rsidTr="000E5821">
        <w:trPr>
          <w:jc w:val="center"/>
        </w:trPr>
        <w:tc>
          <w:tcPr>
            <w:tcW w:w="1500" w:type="dxa"/>
            <w:shd w:val="clear" w:color="auto" w:fill="auto"/>
            <w:vAlign w:val="center"/>
            <w:hideMark/>
          </w:tcPr>
          <w:p w:rsidR="000E5821" w:rsidRPr="005527F4" w:rsidRDefault="000E5821" w:rsidP="00A77E70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  <w:lang w:eastAsia="zh-CN"/>
              </w:rPr>
            </w:pPr>
            <w:r w:rsidRPr="005527F4"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  <w:lang w:eastAsia="zh-CN"/>
              </w:rPr>
              <w:t>学院名称</w:t>
            </w:r>
          </w:p>
        </w:tc>
        <w:tc>
          <w:tcPr>
            <w:tcW w:w="2661" w:type="dxa"/>
            <w:shd w:val="clear" w:color="auto" w:fill="auto"/>
            <w:vAlign w:val="center"/>
            <w:hideMark/>
          </w:tcPr>
          <w:p w:rsidR="000E5821" w:rsidRPr="005527F4" w:rsidRDefault="000E5821" w:rsidP="00A77E70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  <w:lang w:eastAsia="zh-CN"/>
              </w:rPr>
            </w:pPr>
            <w:r w:rsidRPr="005527F4"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  <w:lang w:eastAsia="zh-CN"/>
              </w:rPr>
              <w:t>招生专业名称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0E5821" w:rsidRPr="005527F4" w:rsidRDefault="000E5821" w:rsidP="00A77E70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1"/>
                <w:szCs w:val="21"/>
                <w:lang w:eastAsia="zh-CN"/>
              </w:rPr>
            </w:pPr>
            <w:r w:rsidRPr="005527F4"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分流专业（方向）名称</w:t>
            </w:r>
          </w:p>
        </w:tc>
        <w:tc>
          <w:tcPr>
            <w:tcW w:w="2119" w:type="dxa"/>
            <w:vAlign w:val="center"/>
          </w:tcPr>
          <w:p w:rsidR="000E5821" w:rsidRPr="005527F4" w:rsidRDefault="000E5821" w:rsidP="00A77E70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 w:rsidRPr="005527F4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1"/>
                <w:lang w:eastAsia="zh-CN"/>
              </w:rPr>
              <w:t>“学测”考试科目要求</w:t>
            </w:r>
          </w:p>
        </w:tc>
        <w:tc>
          <w:tcPr>
            <w:tcW w:w="2373" w:type="dxa"/>
            <w:vAlign w:val="center"/>
          </w:tcPr>
          <w:p w:rsidR="000E5821" w:rsidRPr="005527F4" w:rsidRDefault="000E5821" w:rsidP="00A77E70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 w:rsidRPr="005527F4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学费标准</w:t>
            </w:r>
          </w:p>
        </w:tc>
      </w:tr>
      <w:tr w:rsidR="000E5821" w:rsidRPr="004445CD" w:rsidTr="000E5821">
        <w:trPr>
          <w:jc w:val="center"/>
        </w:trPr>
        <w:tc>
          <w:tcPr>
            <w:tcW w:w="1500" w:type="dxa"/>
            <w:vMerge w:val="restart"/>
            <w:vAlign w:val="center"/>
            <w:hideMark/>
          </w:tcPr>
          <w:p w:rsidR="000E5821" w:rsidRPr="005527F4" w:rsidRDefault="000E5821" w:rsidP="00A77E70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  <w:lang w:eastAsia="zh-CN"/>
              </w:rPr>
            </w:pPr>
            <w:r w:rsidRPr="005527F4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  <w:lang w:eastAsia="zh-CN"/>
              </w:rPr>
              <w:t>临床医学院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0E5821" w:rsidRPr="005527F4" w:rsidRDefault="000E5821" w:rsidP="00A77E7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5527F4"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  <w:lang w:eastAsia="zh-CN"/>
              </w:rPr>
              <w:t>临床医学</w:t>
            </w:r>
            <w:r w:rsidRPr="005527F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  <w:lang w:eastAsia="zh-CN"/>
              </w:rPr>
              <w:t>（五年制）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0E5821" w:rsidRPr="005527F4" w:rsidRDefault="000E5821" w:rsidP="00A77E70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19" w:type="dxa"/>
            <w:vMerge w:val="restart"/>
            <w:vAlign w:val="center"/>
          </w:tcPr>
          <w:p w:rsidR="000E5821" w:rsidRPr="005527F4" w:rsidRDefault="000E5821" w:rsidP="00A77E70">
            <w:pPr>
              <w:widowControl/>
              <w:rPr>
                <w:rFonts w:asciiTheme="minorEastAsia" w:eastAsiaTheme="minorEastAsia" w:hAnsiTheme="minorEastAsia" w:cs="Arial"/>
                <w:color w:val="000000"/>
                <w:kern w:val="0"/>
                <w:sz w:val="21"/>
                <w:szCs w:val="21"/>
                <w:lang w:eastAsia="zh-CN"/>
              </w:rPr>
            </w:pPr>
            <w:r w:rsidRPr="005527F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1"/>
                <w:lang w:eastAsia="zh-CN"/>
              </w:rPr>
              <w:t>语文、数学、英文、自然</w:t>
            </w:r>
          </w:p>
        </w:tc>
        <w:tc>
          <w:tcPr>
            <w:tcW w:w="2373" w:type="dxa"/>
            <w:vMerge w:val="restart"/>
            <w:vAlign w:val="center"/>
          </w:tcPr>
          <w:p w:rsidR="000E5821" w:rsidRPr="005527F4" w:rsidRDefault="000E5821" w:rsidP="00A77E70">
            <w:pPr>
              <w:widowControl/>
              <w:rPr>
                <w:rFonts w:asciiTheme="minorEastAsia" w:eastAsiaTheme="minorEastAsia" w:hAnsiTheme="minorEastAsia" w:cs="Arial"/>
                <w:color w:val="000000"/>
                <w:kern w:val="0"/>
                <w:sz w:val="21"/>
                <w:szCs w:val="21"/>
                <w:lang w:eastAsia="zh-CN"/>
              </w:rPr>
            </w:pPr>
            <w:r w:rsidRPr="005527F4">
              <w:rPr>
                <w:rFonts w:asciiTheme="minorEastAsia" w:eastAsiaTheme="minorEastAsia" w:hAnsiTheme="minorEastAsia" w:cs="Arial"/>
                <w:color w:val="000000"/>
                <w:kern w:val="0"/>
                <w:sz w:val="21"/>
                <w:szCs w:val="21"/>
                <w:lang w:eastAsia="zh-CN"/>
              </w:rPr>
              <w:t>大部分本科专业5000-6500</w:t>
            </w:r>
            <w:r w:rsidRPr="005527F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1"/>
                <w:szCs w:val="21"/>
                <w:lang w:eastAsia="zh-CN"/>
              </w:rPr>
              <w:t>元</w:t>
            </w:r>
            <w:r w:rsidRPr="005527F4">
              <w:rPr>
                <w:rFonts w:asciiTheme="minorEastAsia" w:eastAsiaTheme="minorEastAsia" w:hAnsiTheme="minorEastAsia" w:cs="Arial"/>
                <w:color w:val="000000"/>
                <w:kern w:val="0"/>
                <w:sz w:val="21"/>
                <w:szCs w:val="21"/>
                <w:lang w:eastAsia="zh-CN"/>
              </w:rPr>
              <w:t>/</w:t>
            </w:r>
            <w:r w:rsidRPr="005527F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1"/>
                <w:szCs w:val="21"/>
                <w:lang w:eastAsia="zh-CN"/>
              </w:rPr>
              <w:t>人·年</w:t>
            </w:r>
            <w:r w:rsidRPr="005527F4">
              <w:rPr>
                <w:rFonts w:asciiTheme="minorEastAsia" w:eastAsiaTheme="minorEastAsia" w:hAnsiTheme="minorEastAsia" w:cs="Arial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</w:p>
          <w:p w:rsidR="000E5821" w:rsidRPr="005527F4" w:rsidRDefault="000E5821" w:rsidP="00A77E70">
            <w:pPr>
              <w:widowControl/>
              <w:rPr>
                <w:rFonts w:asciiTheme="minorEastAsia" w:eastAsiaTheme="minorEastAsia" w:hAnsiTheme="minorEastAsia" w:cs="Arial"/>
                <w:color w:val="000000"/>
                <w:kern w:val="0"/>
                <w:sz w:val="21"/>
                <w:szCs w:val="21"/>
                <w:lang w:eastAsia="zh-CN"/>
              </w:rPr>
            </w:pPr>
            <w:r w:rsidRPr="005527F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1"/>
                <w:szCs w:val="21"/>
                <w:lang w:eastAsia="zh-CN"/>
              </w:rPr>
              <w:t>临床医学（英语班五年制）专业</w:t>
            </w:r>
            <w:r w:rsidRPr="005527F4">
              <w:rPr>
                <w:rFonts w:asciiTheme="minorEastAsia" w:eastAsiaTheme="minorEastAsia" w:hAnsiTheme="minorEastAsia" w:cs="Arial"/>
                <w:color w:val="000000"/>
                <w:kern w:val="0"/>
                <w:sz w:val="21"/>
                <w:szCs w:val="21"/>
                <w:lang w:eastAsia="zh-CN"/>
              </w:rPr>
              <w:t>19500</w:t>
            </w:r>
            <w:r w:rsidRPr="005527F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1"/>
                <w:szCs w:val="21"/>
                <w:lang w:eastAsia="zh-CN"/>
              </w:rPr>
              <w:t>元</w:t>
            </w:r>
            <w:r w:rsidRPr="005527F4">
              <w:rPr>
                <w:rFonts w:asciiTheme="minorEastAsia" w:eastAsiaTheme="minorEastAsia" w:hAnsiTheme="minorEastAsia" w:cs="Arial"/>
                <w:color w:val="000000"/>
                <w:kern w:val="0"/>
                <w:sz w:val="21"/>
                <w:szCs w:val="21"/>
                <w:lang w:eastAsia="zh-CN"/>
              </w:rPr>
              <w:t>/</w:t>
            </w:r>
            <w:r w:rsidRPr="005527F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1"/>
                <w:szCs w:val="21"/>
                <w:lang w:eastAsia="zh-CN"/>
              </w:rPr>
              <w:t>人·年</w:t>
            </w:r>
            <w:r w:rsidRPr="005527F4">
              <w:rPr>
                <w:rFonts w:asciiTheme="minorEastAsia" w:eastAsiaTheme="minorEastAsia" w:hAnsiTheme="minorEastAsia" w:cs="Arial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</w:p>
          <w:p w:rsidR="000E5821" w:rsidRPr="005527F4" w:rsidRDefault="000E5821" w:rsidP="00A77E70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  <w:lang w:eastAsia="zh-CN"/>
              </w:rPr>
            </w:pPr>
            <w:r w:rsidRPr="005527F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1"/>
                <w:szCs w:val="21"/>
                <w:lang w:eastAsia="zh-CN"/>
              </w:rPr>
              <w:t>按照、院（类）招生的学生分流后按照分流专业标准收费。</w:t>
            </w:r>
          </w:p>
        </w:tc>
      </w:tr>
      <w:tr w:rsidR="00DE73A6" w:rsidRPr="004445CD" w:rsidTr="00DE73A6">
        <w:trPr>
          <w:trHeight w:val="241"/>
          <w:jc w:val="center"/>
        </w:trPr>
        <w:tc>
          <w:tcPr>
            <w:tcW w:w="1500" w:type="dxa"/>
            <w:vMerge/>
            <w:vAlign w:val="center"/>
          </w:tcPr>
          <w:p w:rsidR="00DE73A6" w:rsidRPr="005527F4" w:rsidRDefault="00DE73A6" w:rsidP="00A77E70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661" w:type="dxa"/>
            <w:shd w:val="clear" w:color="auto" w:fill="auto"/>
            <w:vAlign w:val="center"/>
          </w:tcPr>
          <w:p w:rsidR="00DE73A6" w:rsidRPr="005527F4" w:rsidRDefault="00DE73A6" w:rsidP="00A77E7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5527F4"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  <w:lang w:eastAsia="zh-CN"/>
              </w:rPr>
              <w:t>临床医学（英语班</w:t>
            </w:r>
            <w:r w:rsidRPr="005527F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  <w:lang w:eastAsia="zh-CN"/>
              </w:rPr>
              <w:t>五年制</w:t>
            </w:r>
            <w:r w:rsidRPr="005527F4"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DE73A6" w:rsidRPr="005527F4" w:rsidRDefault="00DE73A6" w:rsidP="00A77E70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19" w:type="dxa"/>
            <w:vMerge/>
            <w:vAlign w:val="center"/>
          </w:tcPr>
          <w:p w:rsidR="00DE73A6" w:rsidRPr="004445CD" w:rsidRDefault="00DE73A6" w:rsidP="00A77E70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373" w:type="dxa"/>
            <w:vMerge/>
            <w:vAlign w:val="center"/>
          </w:tcPr>
          <w:p w:rsidR="00DE73A6" w:rsidRPr="004445CD" w:rsidRDefault="00DE73A6" w:rsidP="00A77E70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  <w:lang w:eastAsia="zh-CN"/>
              </w:rPr>
            </w:pPr>
          </w:p>
        </w:tc>
      </w:tr>
      <w:tr w:rsidR="000E5821" w:rsidRPr="004445CD" w:rsidTr="000E5821">
        <w:trPr>
          <w:jc w:val="center"/>
        </w:trPr>
        <w:tc>
          <w:tcPr>
            <w:tcW w:w="1500" w:type="dxa"/>
            <w:vAlign w:val="center"/>
          </w:tcPr>
          <w:p w:rsidR="000E5821" w:rsidRPr="005527F4" w:rsidRDefault="00DE73A6" w:rsidP="00A77E70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  <w:lang w:eastAsia="zh-CN"/>
              </w:rPr>
            </w:pPr>
            <w:r w:rsidRPr="005527F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1"/>
                <w:szCs w:val="21"/>
                <w:lang w:eastAsia="zh-CN"/>
              </w:rPr>
              <w:t>儿科学</w:t>
            </w:r>
            <w:r w:rsidR="000E5821" w:rsidRPr="005527F4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  <w:lang w:eastAsia="zh-CN"/>
              </w:rPr>
              <w:t>院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0E5821" w:rsidRPr="005527F4" w:rsidRDefault="00DE73A6" w:rsidP="00A77E7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5527F4"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  <w:lang w:eastAsia="zh-CN"/>
              </w:rPr>
              <w:t>临床医学（儿科学方向</w:t>
            </w:r>
            <w:r w:rsidRPr="005527F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  <w:lang w:eastAsia="zh-CN"/>
              </w:rPr>
              <w:t>五年制</w:t>
            </w:r>
            <w:r w:rsidRPr="005527F4"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  <w:r w:rsidRPr="005527F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  <w:lang w:eastAsia="zh-CN"/>
              </w:rPr>
              <w:t>（已申请更名为儿科学，待批）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0E5821" w:rsidRPr="005527F4" w:rsidRDefault="000E5821" w:rsidP="00A77E70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19" w:type="dxa"/>
            <w:vMerge/>
            <w:vAlign w:val="center"/>
          </w:tcPr>
          <w:p w:rsidR="000E5821" w:rsidRPr="004445CD" w:rsidRDefault="000E5821" w:rsidP="00A77E70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373" w:type="dxa"/>
            <w:vMerge/>
            <w:vAlign w:val="center"/>
          </w:tcPr>
          <w:p w:rsidR="000E5821" w:rsidRPr="004445CD" w:rsidRDefault="000E5821" w:rsidP="00A77E70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  <w:lang w:eastAsia="zh-CN"/>
              </w:rPr>
            </w:pPr>
          </w:p>
        </w:tc>
      </w:tr>
      <w:tr w:rsidR="00DE73A6" w:rsidRPr="004445CD" w:rsidTr="000E5821">
        <w:trPr>
          <w:jc w:val="center"/>
        </w:trPr>
        <w:tc>
          <w:tcPr>
            <w:tcW w:w="1500" w:type="dxa"/>
            <w:vAlign w:val="center"/>
          </w:tcPr>
          <w:p w:rsidR="00DE73A6" w:rsidRPr="005527F4" w:rsidRDefault="00DE73A6" w:rsidP="00DE73A6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  <w:lang w:eastAsia="zh-CN"/>
              </w:rPr>
            </w:pPr>
            <w:r w:rsidRPr="005527F4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  <w:lang w:eastAsia="zh-CN"/>
              </w:rPr>
              <w:t>口腔医学院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DE73A6" w:rsidRPr="005527F4" w:rsidRDefault="00DE73A6" w:rsidP="00DE73A6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5527F4"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  <w:lang w:eastAsia="zh-CN"/>
              </w:rPr>
              <w:t>口腔医学</w:t>
            </w:r>
            <w:r w:rsidRPr="005527F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  <w:lang w:eastAsia="zh-CN"/>
              </w:rPr>
              <w:t>（五年制）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DE73A6" w:rsidRPr="005527F4" w:rsidRDefault="00DE73A6" w:rsidP="00DE73A6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19" w:type="dxa"/>
            <w:vMerge/>
            <w:vAlign w:val="center"/>
          </w:tcPr>
          <w:p w:rsidR="00DE73A6" w:rsidRPr="004445CD" w:rsidRDefault="00DE73A6" w:rsidP="00DE73A6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373" w:type="dxa"/>
            <w:vMerge/>
            <w:vAlign w:val="center"/>
          </w:tcPr>
          <w:p w:rsidR="00DE73A6" w:rsidRPr="004445CD" w:rsidRDefault="00DE73A6" w:rsidP="00DE73A6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  <w:lang w:eastAsia="zh-CN"/>
              </w:rPr>
            </w:pPr>
          </w:p>
        </w:tc>
      </w:tr>
      <w:tr w:rsidR="00DE73A6" w:rsidRPr="004445CD" w:rsidTr="000E5821">
        <w:trPr>
          <w:jc w:val="center"/>
        </w:trPr>
        <w:tc>
          <w:tcPr>
            <w:tcW w:w="1500" w:type="dxa"/>
            <w:vAlign w:val="center"/>
          </w:tcPr>
          <w:p w:rsidR="00DE73A6" w:rsidRPr="005527F4" w:rsidRDefault="00DE73A6" w:rsidP="00DE73A6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  <w:lang w:eastAsia="zh-CN"/>
              </w:rPr>
            </w:pPr>
            <w:r w:rsidRPr="005527F4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  <w:lang w:eastAsia="zh-CN"/>
              </w:rPr>
              <w:t>公共卫生学院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DE73A6" w:rsidRPr="005527F4" w:rsidRDefault="00DE73A6" w:rsidP="00DE73A6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  <w:lang w:eastAsia="zh-CN"/>
              </w:rPr>
            </w:pPr>
            <w:r w:rsidRPr="005527F4"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  <w:lang w:eastAsia="zh-CN"/>
              </w:rPr>
              <w:t>预防医学</w:t>
            </w:r>
            <w:r w:rsidRPr="005527F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  <w:lang w:eastAsia="zh-CN"/>
              </w:rPr>
              <w:t>（五年制）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DE73A6" w:rsidRPr="005527F4" w:rsidRDefault="00DE73A6" w:rsidP="00DE73A6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19" w:type="dxa"/>
            <w:vMerge/>
            <w:vAlign w:val="center"/>
          </w:tcPr>
          <w:p w:rsidR="00DE73A6" w:rsidRPr="004445CD" w:rsidRDefault="00DE73A6" w:rsidP="00DE73A6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373" w:type="dxa"/>
            <w:vMerge/>
            <w:vAlign w:val="center"/>
          </w:tcPr>
          <w:p w:rsidR="00DE73A6" w:rsidRPr="004445CD" w:rsidRDefault="00DE73A6" w:rsidP="00DE73A6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  <w:lang w:eastAsia="zh-CN"/>
              </w:rPr>
            </w:pPr>
          </w:p>
        </w:tc>
      </w:tr>
      <w:tr w:rsidR="00DE73A6" w:rsidRPr="004445CD" w:rsidTr="000E5821">
        <w:trPr>
          <w:trHeight w:val="1"/>
          <w:jc w:val="center"/>
        </w:trPr>
        <w:tc>
          <w:tcPr>
            <w:tcW w:w="1500" w:type="dxa"/>
            <w:vAlign w:val="center"/>
          </w:tcPr>
          <w:p w:rsidR="00DE73A6" w:rsidRPr="005527F4" w:rsidRDefault="00DE73A6" w:rsidP="00DE73A6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  <w:lang w:eastAsia="zh-CN"/>
              </w:rPr>
            </w:pPr>
            <w:r w:rsidRPr="005527F4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  <w:lang w:eastAsia="zh-CN"/>
              </w:rPr>
              <w:t>检验系</w:t>
            </w:r>
          </w:p>
        </w:tc>
        <w:tc>
          <w:tcPr>
            <w:tcW w:w="2661" w:type="dxa"/>
            <w:vMerge w:val="restart"/>
            <w:shd w:val="clear" w:color="auto" w:fill="auto"/>
            <w:vAlign w:val="center"/>
          </w:tcPr>
          <w:p w:rsidR="00DE73A6" w:rsidRPr="005527F4" w:rsidRDefault="00DE73A6" w:rsidP="00DE73A6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  <w:lang w:eastAsia="zh-CN"/>
              </w:rPr>
            </w:pPr>
            <w:r w:rsidRPr="005527F4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  <w:lang w:eastAsia="zh-CN"/>
              </w:rPr>
              <w:t>医学技术类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DE73A6" w:rsidRPr="005527F4" w:rsidRDefault="00DE73A6" w:rsidP="00DE73A6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  <w:lang w:eastAsia="zh-CN"/>
              </w:rPr>
            </w:pPr>
            <w:r w:rsidRPr="005527F4"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  <w:lang w:eastAsia="zh-CN"/>
              </w:rPr>
              <w:t>医学检验技术、食品卫生与营养学</w:t>
            </w:r>
          </w:p>
        </w:tc>
        <w:tc>
          <w:tcPr>
            <w:tcW w:w="2119" w:type="dxa"/>
            <w:vMerge/>
            <w:vAlign w:val="center"/>
          </w:tcPr>
          <w:p w:rsidR="00DE73A6" w:rsidRPr="004445CD" w:rsidRDefault="00DE73A6" w:rsidP="00DE73A6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373" w:type="dxa"/>
            <w:vMerge/>
            <w:vAlign w:val="center"/>
          </w:tcPr>
          <w:p w:rsidR="00DE73A6" w:rsidRPr="004445CD" w:rsidRDefault="00DE73A6" w:rsidP="00DE73A6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 w:rsidR="00DE73A6" w:rsidRPr="004445CD" w:rsidTr="000E5821">
        <w:trPr>
          <w:jc w:val="center"/>
        </w:trPr>
        <w:tc>
          <w:tcPr>
            <w:tcW w:w="1500" w:type="dxa"/>
            <w:vAlign w:val="center"/>
          </w:tcPr>
          <w:p w:rsidR="00DE73A6" w:rsidRPr="005527F4" w:rsidRDefault="00DE73A6" w:rsidP="00DE73A6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  <w:lang w:eastAsia="zh-CN"/>
              </w:rPr>
            </w:pPr>
            <w:r w:rsidRPr="005527F4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  <w:lang w:eastAsia="zh-CN"/>
              </w:rPr>
              <w:t>营养系</w:t>
            </w:r>
          </w:p>
        </w:tc>
        <w:tc>
          <w:tcPr>
            <w:tcW w:w="2661" w:type="dxa"/>
            <w:vMerge/>
            <w:shd w:val="clear" w:color="auto" w:fill="auto"/>
            <w:vAlign w:val="center"/>
          </w:tcPr>
          <w:p w:rsidR="00DE73A6" w:rsidRPr="005527F4" w:rsidRDefault="00DE73A6" w:rsidP="00DE73A6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DE73A6" w:rsidRPr="005527F4" w:rsidRDefault="00DE73A6" w:rsidP="00DE73A6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19" w:type="dxa"/>
            <w:vMerge/>
            <w:vAlign w:val="center"/>
          </w:tcPr>
          <w:p w:rsidR="00DE73A6" w:rsidRPr="004445CD" w:rsidRDefault="00DE73A6" w:rsidP="00DE73A6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373" w:type="dxa"/>
            <w:vMerge/>
            <w:vAlign w:val="center"/>
          </w:tcPr>
          <w:p w:rsidR="00DE73A6" w:rsidRPr="004445CD" w:rsidRDefault="00DE73A6" w:rsidP="00DE73A6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  <w:lang w:eastAsia="zh-CN"/>
              </w:rPr>
            </w:pPr>
          </w:p>
        </w:tc>
      </w:tr>
      <w:tr w:rsidR="00DE73A6" w:rsidRPr="00A77E70" w:rsidTr="000E5821">
        <w:trPr>
          <w:jc w:val="center"/>
        </w:trPr>
        <w:tc>
          <w:tcPr>
            <w:tcW w:w="1500" w:type="dxa"/>
            <w:vAlign w:val="center"/>
          </w:tcPr>
          <w:p w:rsidR="00DE73A6" w:rsidRPr="005527F4" w:rsidRDefault="00DE73A6" w:rsidP="00DE73A6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  <w:lang w:eastAsia="zh-CN"/>
              </w:rPr>
            </w:pPr>
            <w:r w:rsidRPr="005527F4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  <w:lang w:eastAsia="zh-CN"/>
              </w:rPr>
              <w:t>护理学院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DE73A6" w:rsidRPr="005527F4" w:rsidRDefault="00DE73A6" w:rsidP="008933BD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  <w:lang w:eastAsia="zh-CN"/>
              </w:rPr>
            </w:pPr>
            <w:r w:rsidRPr="005527F4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  <w:lang w:eastAsia="zh-CN"/>
              </w:rPr>
              <w:t>护理学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DE73A6" w:rsidRPr="005527F4" w:rsidRDefault="00DE73A6" w:rsidP="00DE73A6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19" w:type="dxa"/>
            <w:vAlign w:val="center"/>
          </w:tcPr>
          <w:p w:rsidR="00DE73A6" w:rsidRPr="00A77E70" w:rsidRDefault="00DE73A6" w:rsidP="008933BD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1"/>
                <w:lang w:eastAsia="zh-CN"/>
              </w:rPr>
              <w:t>语文、数学、英文、社会</w:t>
            </w:r>
            <w:r w:rsidR="009624C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1"/>
                <w:lang w:eastAsia="zh-CN"/>
              </w:rPr>
              <w:t>或自然</w:t>
            </w:r>
          </w:p>
        </w:tc>
        <w:tc>
          <w:tcPr>
            <w:tcW w:w="2373" w:type="dxa"/>
            <w:vMerge/>
            <w:vAlign w:val="center"/>
          </w:tcPr>
          <w:p w:rsidR="00DE73A6" w:rsidRPr="00A77E70" w:rsidRDefault="00DE73A6" w:rsidP="00DE73A6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1"/>
                <w:szCs w:val="21"/>
                <w:lang w:eastAsia="zh-CN"/>
              </w:rPr>
            </w:pPr>
          </w:p>
        </w:tc>
      </w:tr>
    </w:tbl>
    <w:p w:rsidR="00836EFF" w:rsidRDefault="00836EFF" w:rsidP="00E83420">
      <w:pPr>
        <w:spacing w:line="360" w:lineRule="auto"/>
        <w:rPr>
          <w:rFonts w:ascii="DFKai-SB" w:eastAsiaTheme="minorEastAsia" w:hAnsi="DFKai-SB"/>
          <w:b/>
          <w:bCs/>
          <w:sz w:val="32"/>
          <w:szCs w:val="28"/>
          <w:lang w:eastAsia="zh-CN"/>
        </w:rPr>
      </w:pPr>
    </w:p>
    <w:p w:rsidR="00E83420" w:rsidRPr="00A77E70" w:rsidRDefault="00DA6D05" w:rsidP="00E83420">
      <w:pPr>
        <w:spacing w:line="360" w:lineRule="auto"/>
        <w:rPr>
          <w:rFonts w:asciiTheme="minorEastAsia" w:eastAsiaTheme="minorEastAsia" w:hAnsiTheme="minorEastAsia"/>
          <w:sz w:val="21"/>
          <w:szCs w:val="24"/>
          <w:lang w:eastAsia="zh-CN"/>
        </w:rPr>
      </w:pPr>
      <w:r w:rsidRPr="00A77E70">
        <w:rPr>
          <w:rFonts w:asciiTheme="minorEastAsia" w:eastAsiaTheme="minorEastAsia" w:hAnsiTheme="minorEastAsia" w:hint="eastAsia"/>
          <w:sz w:val="21"/>
          <w:szCs w:val="24"/>
          <w:lang w:eastAsia="zh-CN"/>
        </w:rPr>
        <w:t>注：</w:t>
      </w:r>
      <w:r w:rsidRPr="00A77E70">
        <w:rPr>
          <w:rFonts w:asciiTheme="minorEastAsia" w:eastAsiaTheme="minorEastAsia" w:hAnsiTheme="minorEastAsia"/>
          <w:sz w:val="21"/>
          <w:szCs w:val="24"/>
          <w:lang w:eastAsia="zh-CN"/>
        </w:rPr>
        <w:t>1.</w:t>
      </w:r>
      <w:r w:rsidRPr="00A77E70">
        <w:rPr>
          <w:rFonts w:asciiTheme="minorEastAsia" w:eastAsiaTheme="minorEastAsia" w:hAnsiTheme="minorEastAsia" w:hint="eastAsia"/>
          <w:sz w:val="21"/>
          <w:szCs w:val="24"/>
          <w:vertAlign w:val="superscript"/>
          <w:lang w:eastAsia="zh-CN"/>
        </w:rPr>
        <w:t>*</w:t>
      </w:r>
      <w:r w:rsidRPr="00A77E70">
        <w:rPr>
          <w:rFonts w:asciiTheme="minorEastAsia" w:eastAsiaTheme="minorEastAsia" w:hAnsiTheme="minorEastAsia" w:hint="eastAsia"/>
          <w:sz w:val="21"/>
          <w:szCs w:val="24"/>
          <w:lang w:eastAsia="zh-CN"/>
        </w:rPr>
        <w:t>进入致远需通过专门面试。</w:t>
      </w:r>
    </w:p>
    <w:p w:rsidR="00836EFF" w:rsidRPr="00A77E70" w:rsidRDefault="00DA6D05" w:rsidP="0089147C">
      <w:pPr>
        <w:spacing w:line="360" w:lineRule="auto"/>
        <w:ind w:firstLineChars="200" w:firstLine="420"/>
        <w:rPr>
          <w:rFonts w:asciiTheme="minorEastAsia" w:eastAsiaTheme="minorEastAsia" w:hAnsiTheme="minorEastAsia" w:hint="eastAsia"/>
          <w:sz w:val="21"/>
          <w:szCs w:val="24"/>
          <w:lang w:eastAsia="zh-CN"/>
        </w:rPr>
      </w:pPr>
      <w:r w:rsidRPr="00A77E70">
        <w:rPr>
          <w:rFonts w:asciiTheme="minorEastAsia" w:eastAsiaTheme="minorEastAsia" w:hAnsiTheme="minorEastAsia"/>
          <w:sz w:val="21"/>
          <w:szCs w:val="24"/>
          <w:lang w:eastAsia="zh-CN"/>
        </w:rPr>
        <w:t>2. 未注明</w:t>
      </w:r>
      <w:r w:rsidR="00196ED7">
        <w:rPr>
          <w:rFonts w:asciiTheme="minorEastAsia" w:eastAsiaTheme="minorEastAsia" w:hAnsiTheme="minorEastAsia" w:hint="eastAsia"/>
          <w:sz w:val="21"/>
          <w:szCs w:val="24"/>
          <w:lang w:eastAsia="zh-CN"/>
        </w:rPr>
        <w:t>学</w:t>
      </w:r>
      <w:r w:rsidRPr="00A77E70">
        <w:rPr>
          <w:rFonts w:asciiTheme="minorEastAsia" w:eastAsiaTheme="minorEastAsia" w:hAnsiTheme="minorEastAsia"/>
          <w:sz w:val="21"/>
          <w:szCs w:val="24"/>
          <w:lang w:eastAsia="zh-CN"/>
        </w:rPr>
        <w:t>制的专业均为四年制</w:t>
      </w:r>
      <w:r w:rsidRPr="00A77E70">
        <w:rPr>
          <w:rFonts w:asciiTheme="minorEastAsia" w:eastAsiaTheme="minorEastAsia" w:hAnsiTheme="minorEastAsia" w:hint="eastAsia"/>
          <w:sz w:val="21"/>
          <w:szCs w:val="24"/>
          <w:lang w:eastAsia="zh-CN"/>
        </w:rPr>
        <w:t>。</w:t>
      </w:r>
    </w:p>
    <w:sectPr w:rsidR="00836EFF" w:rsidRPr="00A77E70" w:rsidSect="00C17A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01A" w:rsidRDefault="0034401A" w:rsidP="00CA3618">
      <w:r>
        <w:separator/>
      </w:r>
    </w:p>
  </w:endnote>
  <w:endnote w:type="continuationSeparator" w:id="0">
    <w:p w:rsidR="0034401A" w:rsidRDefault="0034401A" w:rsidP="00CA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01A" w:rsidRDefault="0034401A" w:rsidP="00CA3618">
      <w:r>
        <w:separator/>
      </w:r>
    </w:p>
  </w:footnote>
  <w:footnote w:type="continuationSeparator" w:id="0">
    <w:p w:rsidR="0034401A" w:rsidRDefault="0034401A" w:rsidP="00CA3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8E"/>
    <w:rsid w:val="000117F8"/>
    <w:rsid w:val="00013204"/>
    <w:rsid w:val="000142DE"/>
    <w:rsid w:val="000272DA"/>
    <w:rsid w:val="00030560"/>
    <w:rsid w:val="00045AFC"/>
    <w:rsid w:val="0004691C"/>
    <w:rsid w:val="00052F55"/>
    <w:rsid w:val="00062C0A"/>
    <w:rsid w:val="0009689D"/>
    <w:rsid w:val="000A0A06"/>
    <w:rsid w:val="000A6497"/>
    <w:rsid w:val="000E4832"/>
    <w:rsid w:val="000E5821"/>
    <w:rsid w:val="0010691D"/>
    <w:rsid w:val="0013280D"/>
    <w:rsid w:val="00140C72"/>
    <w:rsid w:val="00196ED7"/>
    <w:rsid w:val="001A4261"/>
    <w:rsid w:val="001B6B8D"/>
    <w:rsid w:val="001E07B0"/>
    <w:rsid w:val="0023789B"/>
    <w:rsid w:val="00252FA1"/>
    <w:rsid w:val="00286B8E"/>
    <w:rsid w:val="002A07D2"/>
    <w:rsid w:val="002A0D45"/>
    <w:rsid w:val="002A31D8"/>
    <w:rsid w:val="002F62F7"/>
    <w:rsid w:val="00327A5A"/>
    <w:rsid w:val="00334763"/>
    <w:rsid w:val="0034401A"/>
    <w:rsid w:val="003860FC"/>
    <w:rsid w:val="003A1818"/>
    <w:rsid w:val="003A4FD9"/>
    <w:rsid w:val="003C2F24"/>
    <w:rsid w:val="003C507F"/>
    <w:rsid w:val="003D1967"/>
    <w:rsid w:val="003F00E0"/>
    <w:rsid w:val="003F7215"/>
    <w:rsid w:val="00404C20"/>
    <w:rsid w:val="00405408"/>
    <w:rsid w:val="004445CD"/>
    <w:rsid w:val="0046328A"/>
    <w:rsid w:val="00470E9D"/>
    <w:rsid w:val="004A07A9"/>
    <w:rsid w:val="004B7327"/>
    <w:rsid w:val="004C1651"/>
    <w:rsid w:val="004C28A3"/>
    <w:rsid w:val="004C56DD"/>
    <w:rsid w:val="004D1FEA"/>
    <w:rsid w:val="004E07C5"/>
    <w:rsid w:val="004E1393"/>
    <w:rsid w:val="004E1D2D"/>
    <w:rsid w:val="00516C16"/>
    <w:rsid w:val="0052731F"/>
    <w:rsid w:val="00544F19"/>
    <w:rsid w:val="005527F4"/>
    <w:rsid w:val="00572883"/>
    <w:rsid w:val="00591DA2"/>
    <w:rsid w:val="005A33C7"/>
    <w:rsid w:val="005A5D1F"/>
    <w:rsid w:val="005C2C48"/>
    <w:rsid w:val="00600A6F"/>
    <w:rsid w:val="00645A97"/>
    <w:rsid w:val="0066079B"/>
    <w:rsid w:val="00687B2D"/>
    <w:rsid w:val="006C416D"/>
    <w:rsid w:val="006D7670"/>
    <w:rsid w:val="006E6AD1"/>
    <w:rsid w:val="006E6E17"/>
    <w:rsid w:val="006E760B"/>
    <w:rsid w:val="00700800"/>
    <w:rsid w:val="007317CA"/>
    <w:rsid w:val="00745134"/>
    <w:rsid w:val="0074529A"/>
    <w:rsid w:val="00753AD0"/>
    <w:rsid w:val="0079529E"/>
    <w:rsid w:val="007A7678"/>
    <w:rsid w:val="007B28B0"/>
    <w:rsid w:val="007F0DAF"/>
    <w:rsid w:val="00805C6B"/>
    <w:rsid w:val="00806936"/>
    <w:rsid w:val="008131DB"/>
    <w:rsid w:val="00813D36"/>
    <w:rsid w:val="008157AA"/>
    <w:rsid w:val="00823CA6"/>
    <w:rsid w:val="00836EFF"/>
    <w:rsid w:val="0084289F"/>
    <w:rsid w:val="00851396"/>
    <w:rsid w:val="0087078A"/>
    <w:rsid w:val="00875CD6"/>
    <w:rsid w:val="0089147C"/>
    <w:rsid w:val="008933BD"/>
    <w:rsid w:val="008B2098"/>
    <w:rsid w:val="008C4798"/>
    <w:rsid w:val="008C75E2"/>
    <w:rsid w:val="008D0813"/>
    <w:rsid w:val="008D20F9"/>
    <w:rsid w:val="008D235E"/>
    <w:rsid w:val="008E4149"/>
    <w:rsid w:val="008E6771"/>
    <w:rsid w:val="009043D6"/>
    <w:rsid w:val="009065A7"/>
    <w:rsid w:val="0091222B"/>
    <w:rsid w:val="009164FA"/>
    <w:rsid w:val="00950542"/>
    <w:rsid w:val="00957CF6"/>
    <w:rsid w:val="0096110A"/>
    <w:rsid w:val="009624C2"/>
    <w:rsid w:val="009A3EF3"/>
    <w:rsid w:val="00A317B0"/>
    <w:rsid w:val="00A77E70"/>
    <w:rsid w:val="00A77F95"/>
    <w:rsid w:val="00A96A51"/>
    <w:rsid w:val="00A96B78"/>
    <w:rsid w:val="00AC23CC"/>
    <w:rsid w:val="00AE1D52"/>
    <w:rsid w:val="00AF7C5D"/>
    <w:rsid w:val="00B164EA"/>
    <w:rsid w:val="00B30D10"/>
    <w:rsid w:val="00B3108C"/>
    <w:rsid w:val="00B31459"/>
    <w:rsid w:val="00B331E6"/>
    <w:rsid w:val="00B414A2"/>
    <w:rsid w:val="00B51587"/>
    <w:rsid w:val="00B51E8F"/>
    <w:rsid w:val="00B74342"/>
    <w:rsid w:val="00B82BC7"/>
    <w:rsid w:val="00B92A6C"/>
    <w:rsid w:val="00BD763E"/>
    <w:rsid w:val="00C14CC5"/>
    <w:rsid w:val="00C16EC2"/>
    <w:rsid w:val="00C17ADD"/>
    <w:rsid w:val="00C7721D"/>
    <w:rsid w:val="00CA3618"/>
    <w:rsid w:val="00CB5504"/>
    <w:rsid w:val="00CD76EF"/>
    <w:rsid w:val="00CF78DF"/>
    <w:rsid w:val="00D208A3"/>
    <w:rsid w:val="00D40F8C"/>
    <w:rsid w:val="00D456E7"/>
    <w:rsid w:val="00D67545"/>
    <w:rsid w:val="00DA5482"/>
    <w:rsid w:val="00DA6D05"/>
    <w:rsid w:val="00DE4E9E"/>
    <w:rsid w:val="00DE73A6"/>
    <w:rsid w:val="00E04857"/>
    <w:rsid w:val="00E15777"/>
    <w:rsid w:val="00E16694"/>
    <w:rsid w:val="00E25649"/>
    <w:rsid w:val="00E30E54"/>
    <w:rsid w:val="00E36412"/>
    <w:rsid w:val="00E543CA"/>
    <w:rsid w:val="00E54C01"/>
    <w:rsid w:val="00E740DA"/>
    <w:rsid w:val="00E812D0"/>
    <w:rsid w:val="00E83420"/>
    <w:rsid w:val="00E83DD6"/>
    <w:rsid w:val="00EB161B"/>
    <w:rsid w:val="00EC0860"/>
    <w:rsid w:val="00EC198D"/>
    <w:rsid w:val="00EE4321"/>
    <w:rsid w:val="00F00578"/>
    <w:rsid w:val="00F3211A"/>
    <w:rsid w:val="00F34B1F"/>
    <w:rsid w:val="00F62B72"/>
    <w:rsid w:val="00F73838"/>
    <w:rsid w:val="00F83ECC"/>
    <w:rsid w:val="00F94A17"/>
    <w:rsid w:val="00FA4115"/>
    <w:rsid w:val="00FB1355"/>
    <w:rsid w:val="00FC52B5"/>
    <w:rsid w:val="00FC6228"/>
    <w:rsid w:val="00FF0B8A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AA6FC"/>
  <w15:docId w15:val="{F7900CBD-CABA-48ED-9001-A40B0B7B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80D"/>
    <w:pPr>
      <w:widowControl w:val="0"/>
    </w:pPr>
    <w:rPr>
      <w:rFonts w:ascii="Calibri" w:eastAsia="PMingLiU" w:hAnsi="Calibri" w:cs="Times New Roman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6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CA36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361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CA3618"/>
    <w:rPr>
      <w:sz w:val="18"/>
      <w:szCs w:val="18"/>
    </w:rPr>
  </w:style>
  <w:style w:type="paragraph" w:styleId="a7">
    <w:name w:val="List Paragraph"/>
    <w:basedOn w:val="a"/>
    <w:uiPriority w:val="99"/>
    <w:qFormat/>
    <w:rsid w:val="00CA361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E0485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04857"/>
    <w:rPr>
      <w:rFonts w:ascii="Calibri" w:eastAsia="PMingLiU" w:hAnsi="Calibri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zhaoban</dc:creator>
  <cp:lastModifiedBy>Windows 用户</cp:lastModifiedBy>
  <cp:revision>2</cp:revision>
  <cp:lastPrinted>2018-01-03T01:24:00Z</cp:lastPrinted>
  <dcterms:created xsi:type="dcterms:W3CDTF">2019-02-28T06:31:00Z</dcterms:created>
  <dcterms:modified xsi:type="dcterms:W3CDTF">2019-02-28T06:31:00Z</dcterms:modified>
</cp:coreProperties>
</file>